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AC" w:rsidRDefault="000417AC" w:rsidP="001F7011">
      <w:pPr>
        <w:pStyle w:val="NoSpacing"/>
        <w:jc w:val="center"/>
        <w:rPr>
          <w:sz w:val="28"/>
          <w:szCs w:val="28"/>
        </w:rPr>
      </w:pPr>
      <w:bookmarkStart w:id="0" w:name="_GoBack"/>
      <w:r>
        <w:rPr>
          <w:rStyle w:val="Strong"/>
          <w:b w:val="0"/>
          <w:bCs w:val="0"/>
          <w:sz w:val="28"/>
          <w:szCs w:val="28"/>
        </w:rPr>
        <w:t>ФОРМА</w:t>
      </w:r>
    </w:p>
    <w:p w:rsidR="000417AC" w:rsidRDefault="000417AC" w:rsidP="001F7011">
      <w:pPr>
        <w:pStyle w:val="NoSpacing"/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  <w:sz w:val="28"/>
          <w:szCs w:val="28"/>
        </w:rPr>
        <w:t xml:space="preserve">заключения по результатам проведения антикоррупционной экспертизы </w:t>
      </w:r>
    </w:p>
    <w:p w:rsidR="000417AC" w:rsidRDefault="000417AC" w:rsidP="001F7011">
      <w:pPr>
        <w:pStyle w:val="NoSpacing"/>
        <w:jc w:val="center"/>
      </w:pPr>
      <w:r>
        <w:rPr>
          <w:rStyle w:val="Strong"/>
          <w:b w:val="0"/>
          <w:bCs w:val="0"/>
          <w:sz w:val="28"/>
          <w:szCs w:val="28"/>
        </w:rPr>
        <w:t>нормативно правовых актов и их проектов</w:t>
      </w:r>
    </w:p>
    <w:bookmarkEnd w:id="0"/>
    <w:p w:rsidR="000417AC" w:rsidRDefault="000417AC" w:rsidP="001F7011">
      <w:pPr>
        <w:pStyle w:val="NoSpacing"/>
        <w:jc w:val="center"/>
        <w:rPr>
          <w:sz w:val="20"/>
          <w:szCs w:val="20"/>
        </w:rPr>
      </w:pPr>
    </w:p>
    <w:p w:rsidR="000417AC" w:rsidRDefault="000417AC" w:rsidP="001F70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Главе Администрации Лозновского сельского поселения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0417AC" w:rsidRDefault="000417AC" w:rsidP="001F7011">
      <w:pPr>
        <w:pStyle w:val="NoSpacing"/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(Ф.И.О., должность сотрудника Администрации)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 </w:t>
      </w:r>
    </w:p>
    <w:p w:rsidR="000417AC" w:rsidRDefault="000417AC" w:rsidP="001F7011">
      <w:pPr>
        <w:pStyle w:val="NoSpacing"/>
        <w:jc w:val="center"/>
        <w:rPr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ЗАКЛЮЧЕНИЕ</w:t>
      </w:r>
    </w:p>
    <w:p w:rsidR="000417AC" w:rsidRDefault="000417AC" w:rsidP="001F7011">
      <w:pPr>
        <w:pStyle w:val="NoSpacing"/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  <w:sz w:val="28"/>
          <w:szCs w:val="28"/>
        </w:rPr>
        <w:t>по результатам проведения антикоррупционной экспертизы</w:t>
      </w:r>
    </w:p>
    <w:p w:rsidR="000417AC" w:rsidRDefault="000417AC" w:rsidP="001F7011">
      <w:pPr>
        <w:pStyle w:val="NoSpacing"/>
        <w:jc w:val="center"/>
      </w:pPr>
      <w:r>
        <w:rPr>
          <w:rStyle w:val="Strong"/>
          <w:b w:val="0"/>
          <w:bCs w:val="0"/>
          <w:sz w:val="28"/>
          <w:szCs w:val="28"/>
        </w:rPr>
        <w:t>нормативно правовых актов и их проектов</w:t>
      </w:r>
    </w:p>
    <w:p w:rsidR="000417AC" w:rsidRDefault="000417AC" w:rsidP="001F7011">
      <w:pPr>
        <w:pStyle w:val="NoSpacing"/>
        <w:jc w:val="center"/>
        <w:rPr>
          <w:sz w:val="28"/>
          <w:szCs w:val="28"/>
        </w:rPr>
      </w:pP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(реквизиты муниципального правового акта либо наименование проекта правового акта) Администрацией Лозновского сельского поселения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 Федеральным законом от 25.12.2008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г. № 96, Проведена антикоррупционная экспертиза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(реквизиты муниципального правового акта либо наименование проекта правового акта)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Вариант 1: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_______________________________________________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(реквизиты муниципального правового акта либо наименование проекта правового акта)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коррупциогенные факторы не выявлены.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Вариант 2: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_________________________________________________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(реквизиты муниципального правового акта либо наименование проекта правового акта)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выявлены следующие коррупциогенные факторы :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(отражаются все положения нормативного правового акта или проекта,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 Правительства   Российской   Федерации  от  26.02.2010 № 96).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коррупциогенных факторов предлагается ___________________________________________________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(инициалы, фамилия) (наименование должности) (подпись) </w:t>
      </w: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</w:p>
    <w:p w:rsidR="000417AC" w:rsidRDefault="000417AC" w:rsidP="001F7011">
      <w:pPr>
        <w:pStyle w:val="NoSpacing"/>
        <w:jc w:val="both"/>
        <w:rPr>
          <w:sz w:val="28"/>
          <w:szCs w:val="28"/>
        </w:rPr>
      </w:pPr>
    </w:p>
    <w:p w:rsidR="000417AC" w:rsidRDefault="000417AC"/>
    <w:sectPr w:rsidR="000417AC" w:rsidSect="00E1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4DA"/>
    <w:rsid w:val="000417AC"/>
    <w:rsid w:val="000774DA"/>
    <w:rsid w:val="001F7011"/>
    <w:rsid w:val="00306234"/>
    <w:rsid w:val="00903011"/>
    <w:rsid w:val="00A11E76"/>
    <w:rsid w:val="00E1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8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701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F70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401</Words>
  <Characters>2287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1</cp:lastModifiedBy>
  <cp:revision>3</cp:revision>
  <dcterms:created xsi:type="dcterms:W3CDTF">2019-02-07T10:28:00Z</dcterms:created>
  <dcterms:modified xsi:type="dcterms:W3CDTF">2019-04-22T10:58:00Z</dcterms:modified>
</cp:coreProperties>
</file>