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34" w:rsidRPr="00B4163C" w:rsidRDefault="00B4163C" w:rsidP="00B4163C">
      <w:pPr>
        <w:jc w:val="center"/>
        <w:rPr>
          <w:rFonts w:ascii="Times New Roman" w:hAnsi="Times New Roman" w:cs="Times New Roman"/>
          <w:sz w:val="24"/>
          <w:szCs w:val="24"/>
        </w:rPr>
      </w:pPr>
      <w:r w:rsidRPr="00B4163C">
        <w:rPr>
          <w:rFonts w:ascii="Times New Roman" w:hAnsi="Times New Roman" w:cs="Times New Roman"/>
          <w:sz w:val="24"/>
          <w:szCs w:val="24"/>
        </w:rPr>
        <w:t>РЕКОМЕНДАЦИИ ПО ПОДГОТОВКЕ ДОКУМЕНТАЦИИ К КОНКУРСУ</w:t>
      </w:r>
    </w:p>
    <w:p w:rsidR="00185AEB" w:rsidRPr="00B4163C" w:rsidRDefault="00185AEB">
      <w:pPr>
        <w:rPr>
          <w:rFonts w:ascii="Times New Roman" w:hAnsi="Times New Roman" w:cs="Times New Roman"/>
          <w:sz w:val="24"/>
          <w:szCs w:val="24"/>
        </w:rPr>
      </w:pPr>
    </w:p>
    <w:p w:rsidR="00265DCC" w:rsidRPr="00B4163C" w:rsidRDefault="00265DCC" w:rsidP="00B416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163C">
        <w:rPr>
          <w:rFonts w:ascii="Times New Roman" w:hAnsi="Times New Roman" w:cs="Times New Roman"/>
          <w:sz w:val="24"/>
          <w:szCs w:val="24"/>
        </w:rPr>
        <w:t xml:space="preserve">Составить список социально-значимых проблем, которые можно решить с помощью </w:t>
      </w:r>
      <w:r w:rsidR="00587BF1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gramStart"/>
      <w:r w:rsidRPr="00B4163C"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  <w:r w:rsidRPr="00B4163C">
        <w:rPr>
          <w:rFonts w:ascii="Times New Roman" w:hAnsi="Times New Roman" w:cs="Times New Roman"/>
          <w:sz w:val="24"/>
          <w:szCs w:val="24"/>
        </w:rPr>
        <w:t xml:space="preserve"> бюджетирования ближайшие годы. </w:t>
      </w:r>
      <w:r w:rsidRPr="00B4163C">
        <w:rPr>
          <w:rFonts w:ascii="Times New Roman" w:hAnsi="Times New Roman" w:cs="Times New Roman"/>
          <w:b/>
          <w:sz w:val="24"/>
          <w:szCs w:val="24"/>
        </w:rPr>
        <w:t>Определить рейтинг проблем</w:t>
      </w:r>
      <w:r w:rsidRPr="00B4163C">
        <w:rPr>
          <w:rFonts w:ascii="Times New Roman" w:hAnsi="Times New Roman" w:cs="Times New Roman"/>
          <w:sz w:val="24"/>
          <w:szCs w:val="24"/>
        </w:rPr>
        <w:t xml:space="preserve"> по важности</w:t>
      </w:r>
      <w:r w:rsidR="00E114DC" w:rsidRPr="00B4163C">
        <w:rPr>
          <w:rFonts w:ascii="Times New Roman" w:hAnsi="Times New Roman" w:cs="Times New Roman"/>
          <w:sz w:val="24"/>
          <w:szCs w:val="24"/>
        </w:rPr>
        <w:t>,</w:t>
      </w:r>
      <w:r w:rsidRPr="00B4163C">
        <w:rPr>
          <w:rFonts w:ascii="Times New Roman" w:hAnsi="Times New Roman" w:cs="Times New Roman"/>
          <w:sz w:val="24"/>
          <w:szCs w:val="24"/>
        </w:rPr>
        <w:t xml:space="preserve"> социальной значимости</w:t>
      </w:r>
      <w:r w:rsidR="00E114DC" w:rsidRPr="00B4163C">
        <w:rPr>
          <w:rFonts w:ascii="Times New Roman" w:hAnsi="Times New Roman" w:cs="Times New Roman"/>
          <w:sz w:val="24"/>
          <w:szCs w:val="24"/>
        </w:rPr>
        <w:t xml:space="preserve"> и возможности привлечения внебюджетных источников финансирования. </w:t>
      </w:r>
      <w:r w:rsidR="00D25CC1" w:rsidRPr="00B4163C">
        <w:rPr>
          <w:rFonts w:ascii="Times New Roman" w:hAnsi="Times New Roman" w:cs="Times New Roman"/>
          <w:sz w:val="24"/>
          <w:szCs w:val="24"/>
        </w:rPr>
        <w:t xml:space="preserve"> </w:t>
      </w:r>
      <w:r w:rsidR="00D25CC1" w:rsidRPr="00B4163C">
        <w:rPr>
          <w:rFonts w:ascii="Times New Roman" w:hAnsi="Times New Roman" w:cs="Times New Roman"/>
          <w:i/>
          <w:sz w:val="24"/>
          <w:szCs w:val="24"/>
        </w:rPr>
        <w:t xml:space="preserve">Скамейки и урны – не являются </w:t>
      </w:r>
      <w:r w:rsidR="0027490B" w:rsidRPr="00B4163C">
        <w:rPr>
          <w:rFonts w:ascii="Times New Roman" w:hAnsi="Times New Roman" w:cs="Times New Roman"/>
          <w:i/>
          <w:sz w:val="24"/>
          <w:szCs w:val="24"/>
        </w:rPr>
        <w:t>значимыми</w:t>
      </w:r>
      <w:r w:rsidR="00D25CC1" w:rsidRPr="00B4163C">
        <w:rPr>
          <w:rFonts w:ascii="Times New Roman" w:hAnsi="Times New Roman" w:cs="Times New Roman"/>
          <w:i/>
          <w:sz w:val="24"/>
          <w:szCs w:val="24"/>
        </w:rPr>
        <w:t xml:space="preserve"> проблемами поселений.</w:t>
      </w:r>
    </w:p>
    <w:p w:rsidR="00185AEB" w:rsidRPr="00B4163C" w:rsidRDefault="00185AEB" w:rsidP="00B416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3C">
        <w:rPr>
          <w:rFonts w:ascii="Times New Roman" w:hAnsi="Times New Roman" w:cs="Times New Roman"/>
          <w:sz w:val="24"/>
          <w:szCs w:val="24"/>
        </w:rPr>
        <w:t xml:space="preserve">Проект инициативного бюджетирования </w:t>
      </w:r>
      <w:r w:rsidR="00C06EC8" w:rsidRPr="00B4163C">
        <w:rPr>
          <w:rFonts w:ascii="Times New Roman" w:hAnsi="Times New Roman" w:cs="Times New Roman"/>
          <w:sz w:val="24"/>
          <w:szCs w:val="24"/>
        </w:rPr>
        <w:t xml:space="preserve">  </w:t>
      </w:r>
      <w:r w:rsidRPr="00B4163C">
        <w:rPr>
          <w:rFonts w:ascii="Times New Roman" w:hAnsi="Times New Roman" w:cs="Times New Roman"/>
          <w:sz w:val="24"/>
          <w:szCs w:val="24"/>
        </w:rPr>
        <w:t xml:space="preserve">должен быть </w:t>
      </w:r>
      <w:r w:rsidRPr="00B4163C">
        <w:rPr>
          <w:rFonts w:ascii="Times New Roman" w:hAnsi="Times New Roman" w:cs="Times New Roman"/>
          <w:b/>
          <w:sz w:val="24"/>
          <w:szCs w:val="24"/>
        </w:rPr>
        <w:t>направлен на решение конкретной проблемы</w:t>
      </w:r>
      <w:r w:rsidRPr="00B4163C">
        <w:rPr>
          <w:rFonts w:ascii="Times New Roman" w:hAnsi="Times New Roman" w:cs="Times New Roman"/>
          <w:sz w:val="24"/>
          <w:szCs w:val="24"/>
        </w:rPr>
        <w:t xml:space="preserve"> в рамках вопросов местного значения.  В конкурсной документации необходимо показать </w:t>
      </w:r>
      <w:r w:rsidR="00587BF1">
        <w:rPr>
          <w:rFonts w:ascii="Times New Roman" w:hAnsi="Times New Roman" w:cs="Times New Roman"/>
          <w:sz w:val="24"/>
          <w:szCs w:val="24"/>
        </w:rPr>
        <w:t>актуальность</w:t>
      </w:r>
      <w:r w:rsidRPr="00B4163C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587BF1">
        <w:rPr>
          <w:rFonts w:ascii="Times New Roman" w:hAnsi="Times New Roman" w:cs="Times New Roman"/>
          <w:sz w:val="24"/>
          <w:szCs w:val="24"/>
        </w:rPr>
        <w:t>ы</w:t>
      </w:r>
      <w:r w:rsidR="00C06EC8" w:rsidRPr="00B4163C">
        <w:rPr>
          <w:rFonts w:ascii="Times New Roman" w:hAnsi="Times New Roman" w:cs="Times New Roman"/>
          <w:sz w:val="24"/>
          <w:szCs w:val="24"/>
        </w:rPr>
        <w:t>.</w:t>
      </w:r>
    </w:p>
    <w:p w:rsidR="00185AEB" w:rsidRPr="00B4163C" w:rsidRDefault="00185AEB" w:rsidP="00B416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3C">
        <w:rPr>
          <w:rFonts w:ascii="Times New Roman" w:hAnsi="Times New Roman" w:cs="Times New Roman"/>
          <w:sz w:val="24"/>
          <w:szCs w:val="24"/>
        </w:rPr>
        <w:t xml:space="preserve">Проект должен иметь </w:t>
      </w:r>
      <w:r w:rsidRPr="00B4163C">
        <w:rPr>
          <w:rFonts w:ascii="Times New Roman" w:hAnsi="Times New Roman" w:cs="Times New Roman"/>
          <w:b/>
          <w:sz w:val="24"/>
          <w:szCs w:val="24"/>
        </w:rPr>
        <w:t>социальную значимость</w:t>
      </w:r>
      <w:r w:rsidRPr="00B4163C">
        <w:rPr>
          <w:rFonts w:ascii="Times New Roman" w:hAnsi="Times New Roman" w:cs="Times New Roman"/>
          <w:sz w:val="24"/>
          <w:szCs w:val="24"/>
        </w:rPr>
        <w:t>. Показать социальную значимость проекта можно привлечением как можно большего числа жителей, проголосовавших за проект.</w:t>
      </w:r>
    </w:p>
    <w:p w:rsidR="00185AEB" w:rsidRDefault="00185AEB" w:rsidP="00B416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3C">
        <w:rPr>
          <w:rFonts w:ascii="Times New Roman" w:hAnsi="Times New Roman" w:cs="Times New Roman"/>
          <w:sz w:val="24"/>
          <w:szCs w:val="24"/>
        </w:rPr>
        <w:t xml:space="preserve">Софинансирование проекта жителями. Чем выше процент софинансирования, тем больше </w:t>
      </w:r>
      <w:r w:rsidRPr="00B4163C">
        <w:rPr>
          <w:rFonts w:ascii="Times New Roman" w:hAnsi="Times New Roman" w:cs="Times New Roman"/>
          <w:b/>
          <w:sz w:val="24"/>
          <w:szCs w:val="24"/>
        </w:rPr>
        <w:t>актуальность и значимость проблемы</w:t>
      </w:r>
      <w:r w:rsidRPr="00B4163C">
        <w:rPr>
          <w:rFonts w:ascii="Times New Roman" w:hAnsi="Times New Roman" w:cs="Times New Roman"/>
          <w:sz w:val="24"/>
          <w:szCs w:val="24"/>
        </w:rPr>
        <w:t xml:space="preserve"> для жителей. Но не в каждом населённом пункте есть достаточное количество обеспеченных </w:t>
      </w:r>
      <w:r w:rsidR="00C06EC8" w:rsidRPr="00B4163C">
        <w:rPr>
          <w:rFonts w:ascii="Times New Roman" w:hAnsi="Times New Roman" w:cs="Times New Roman"/>
          <w:sz w:val="24"/>
          <w:szCs w:val="24"/>
        </w:rPr>
        <w:t xml:space="preserve"> жителей, поэтому не менее важно нефинансовое участие как можно большего числа </w:t>
      </w:r>
      <w:r w:rsidR="00587BF1">
        <w:rPr>
          <w:rFonts w:ascii="Times New Roman" w:hAnsi="Times New Roman" w:cs="Times New Roman"/>
          <w:sz w:val="24"/>
          <w:szCs w:val="24"/>
        </w:rPr>
        <w:t>людей</w:t>
      </w:r>
      <w:r w:rsidR="00C06EC8" w:rsidRPr="00B4163C">
        <w:rPr>
          <w:rFonts w:ascii="Times New Roman" w:hAnsi="Times New Roman" w:cs="Times New Roman"/>
          <w:sz w:val="24"/>
          <w:szCs w:val="24"/>
        </w:rPr>
        <w:t>.</w:t>
      </w:r>
      <w:r w:rsidR="00587BF1">
        <w:rPr>
          <w:rFonts w:ascii="Times New Roman" w:hAnsi="Times New Roman" w:cs="Times New Roman"/>
          <w:sz w:val="24"/>
          <w:szCs w:val="24"/>
        </w:rPr>
        <w:t xml:space="preserve"> Сканы статей из газеты, либо скриншоты с сайтов о том, что данная проблема интересует жителей, принесут дополнительные баллы.</w:t>
      </w:r>
    </w:p>
    <w:p w:rsidR="00587BF1" w:rsidRPr="00B4163C" w:rsidRDefault="00587BF1" w:rsidP="00B416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шаг программы должен публиковаться на сайте поселения или в СМИ открытость – дополнительные баллы.</w:t>
      </w:r>
    </w:p>
    <w:p w:rsidR="00297888" w:rsidRPr="00B4163C" w:rsidRDefault="00C06EC8" w:rsidP="00B416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3C">
        <w:rPr>
          <w:rFonts w:ascii="Times New Roman" w:hAnsi="Times New Roman" w:cs="Times New Roman"/>
          <w:sz w:val="24"/>
          <w:szCs w:val="24"/>
        </w:rPr>
        <w:t xml:space="preserve">Если проект </w:t>
      </w:r>
      <w:r w:rsidR="00297888" w:rsidRPr="00B4163C">
        <w:rPr>
          <w:rFonts w:ascii="Times New Roman" w:hAnsi="Times New Roman" w:cs="Times New Roman"/>
          <w:sz w:val="24"/>
          <w:szCs w:val="24"/>
        </w:rPr>
        <w:t>инициативного бюджетирования</w:t>
      </w:r>
      <w:r w:rsidRPr="00B4163C">
        <w:rPr>
          <w:rFonts w:ascii="Times New Roman" w:hAnsi="Times New Roman" w:cs="Times New Roman"/>
          <w:sz w:val="24"/>
          <w:szCs w:val="24"/>
        </w:rPr>
        <w:t xml:space="preserve"> имеет </w:t>
      </w:r>
      <w:r w:rsidR="00297888" w:rsidRPr="00B4163C">
        <w:rPr>
          <w:rFonts w:ascii="Times New Roman" w:hAnsi="Times New Roman" w:cs="Times New Roman"/>
          <w:sz w:val="24"/>
          <w:szCs w:val="24"/>
        </w:rPr>
        <w:t xml:space="preserve">готовую </w:t>
      </w:r>
      <w:r w:rsidRPr="00B4163C">
        <w:rPr>
          <w:rFonts w:ascii="Times New Roman" w:hAnsi="Times New Roman" w:cs="Times New Roman"/>
          <w:sz w:val="24"/>
          <w:szCs w:val="24"/>
        </w:rPr>
        <w:t xml:space="preserve">проектную </w:t>
      </w:r>
      <w:r w:rsidR="00297888" w:rsidRPr="00B4163C">
        <w:rPr>
          <w:rFonts w:ascii="Times New Roman" w:hAnsi="Times New Roman" w:cs="Times New Roman"/>
          <w:sz w:val="24"/>
          <w:szCs w:val="24"/>
        </w:rPr>
        <w:t xml:space="preserve">и прочую техническую </w:t>
      </w:r>
      <w:r w:rsidRPr="00B4163C">
        <w:rPr>
          <w:rFonts w:ascii="Times New Roman" w:hAnsi="Times New Roman" w:cs="Times New Roman"/>
          <w:sz w:val="24"/>
          <w:szCs w:val="24"/>
        </w:rPr>
        <w:t>документацию, это станет дополнительным плюсом, т.к. покажет вовлечённость муниципалитета в решении наиболее актуальных проблем жителей.</w:t>
      </w:r>
      <w:r w:rsidR="00297888" w:rsidRPr="00B4163C">
        <w:rPr>
          <w:rFonts w:ascii="Times New Roman" w:hAnsi="Times New Roman" w:cs="Times New Roman"/>
          <w:sz w:val="24"/>
          <w:szCs w:val="24"/>
        </w:rPr>
        <w:t xml:space="preserve"> Во всех общественных мероприятиях по подготовке проекта  должен участвовать Глава – это тоже показатель </w:t>
      </w:r>
      <w:r w:rsidR="00297888" w:rsidRPr="00B4163C">
        <w:rPr>
          <w:rFonts w:ascii="Times New Roman" w:hAnsi="Times New Roman" w:cs="Times New Roman"/>
          <w:b/>
          <w:sz w:val="24"/>
          <w:szCs w:val="24"/>
        </w:rPr>
        <w:t>вовлечённости муниципалитета</w:t>
      </w:r>
      <w:r w:rsidR="00297888" w:rsidRPr="00B4163C">
        <w:rPr>
          <w:rFonts w:ascii="Times New Roman" w:hAnsi="Times New Roman" w:cs="Times New Roman"/>
          <w:sz w:val="24"/>
          <w:szCs w:val="24"/>
        </w:rPr>
        <w:t xml:space="preserve"> (что говорит в свою очередь о том, что проект будет удачно реализован).</w:t>
      </w:r>
    </w:p>
    <w:p w:rsidR="00C06EC8" w:rsidRPr="00B4163C" w:rsidRDefault="00C06EC8" w:rsidP="00B416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3C">
        <w:rPr>
          <w:rFonts w:ascii="Times New Roman" w:hAnsi="Times New Roman" w:cs="Times New Roman"/>
          <w:b/>
          <w:sz w:val="24"/>
          <w:szCs w:val="24"/>
        </w:rPr>
        <w:t>Не надо подгонять стоимость проекта</w:t>
      </w:r>
      <w:r w:rsidRPr="00B4163C">
        <w:rPr>
          <w:rFonts w:ascii="Times New Roman" w:hAnsi="Times New Roman" w:cs="Times New Roman"/>
          <w:sz w:val="24"/>
          <w:szCs w:val="24"/>
        </w:rPr>
        <w:t xml:space="preserve"> к максимальной сумме субсидии. От этого создаётся впечатление, что задачей данного проекта является не решение проблемы, а  желание «</w:t>
      </w:r>
      <w:proofErr w:type="gramStart"/>
      <w:r w:rsidRPr="00B4163C">
        <w:rPr>
          <w:rFonts w:ascii="Times New Roman" w:hAnsi="Times New Roman" w:cs="Times New Roman"/>
          <w:sz w:val="24"/>
          <w:szCs w:val="24"/>
        </w:rPr>
        <w:t>урвать</w:t>
      </w:r>
      <w:proofErr w:type="gramEnd"/>
      <w:r w:rsidRPr="00B4163C">
        <w:rPr>
          <w:rFonts w:ascii="Times New Roman" w:hAnsi="Times New Roman" w:cs="Times New Roman"/>
          <w:sz w:val="24"/>
          <w:szCs w:val="24"/>
        </w:rPr>
        <w:t>» из бюджета области как можно большую сумму для «галочки». Лучше сделать несколько проектов меньшей суммы.</w:t>
      </w:r>
    </w:p>
    <w:p w:rsidR="00C06EC8" w:rsidRPr="00B4163C" w:rsidRDefault="00297888" w:rsidP="00B416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3C">
        <w:rPr>
          <w:rFonts w:ascii="Times New Roman" w:hAnsi="Times New Roman" w:cs="Times New Roman"/>
          <w:sz w:val="24"/>
          <w:szCs w:val="24"/>
        </w:rPr>
        <w:t xml:space="preserve">Желательно показать, что </w:t>
      </w:r>
      <w:r w:rsidRPr="00B4163C">
        <w:rPr>
          <w:rFonts w:ascii="Times New Roman" w:hAnsi="Times New Roman" w:cs="Times New Roman"/>
          <w:b/>
          <w:sz w:val="24"/>
          <w:szCs w:val="24"/>
        </w:rPr>
        <w:t>проект  – это один из этапов комплексного решения</w:t>
      </w:r>
      <w:r w:rsidRPr="00B4163C">
        <w:rPr>
          <w:rFonts w:ascii="Times New Roman" w:hAnsi="Times New Roman" w:cs="Times New Roman"/>
          <w:sz w:val="24"/>
          <w:szCs w:val="24"/>
        </w:rPr>
        <w:t xml:space="preserve"> какой-либо задачи.</w:t>
      </w:r>
      <w:r w:rsidR="00265DCC" w:rsidRPr="00B4163C">
        <w:rPr>
          <w:rFonts w:ascii="Times New Roman" w:hAnsi="Times New Roman" w:cs="Times New Roman"/>
          <w:sz w:val="24"/>
          <w:szCs w:val="24"/>
        </w:rPr>
        <w:t xml:space="preserve"> Например, ремонт сетей электроснабжения или замена ТП поможет не только увеличить надёжность поставок электроэнергии жителям, но и повысить инвестиционную привлекательность территории.</w:t>
      </w:r>
      <w:bookmarkStart w:id="0" w:name="_GoBack"/>
      <w:bookmarkEnd w:id="0"/>
    </w:p>
    <w:p w:rsidR="00E114DC" w:rsidRPr="00B4163C" w:rsidRDefault="00E114DC" w:rsidP="00B416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3C">
        <w:rPr>
          <w:rFonts w:ascii="Times New Roman" w:hAnsi="Times New Roman" w:cs="Times New Roman"/>
          <w:sz w:val="24"/>
          <w:szCs w:val="24"/>
        </w:rPr>
        <w:t xml:space="preserve">Связать проект с </w:t>
      </w:r>
      <w:r w:rsidRPr="00B4163C">
        <w:rPr>
          <w:rFonts w:ascii="Times New Roman" w:hAnsi="Times New Roman" w:cs="Times New Roman"/>
          <w:b/>
          <w:sz w:val="24"/>
          <w:szCs w:val="24"/>
        </w:rPr>
        <w:t>муниципальными программами</w:t>
      </w:r>
      <w:r w:rsidRPr="00B4163C">
        <w:rPr>
          <w:rFonts w:ascii="Times New Roman" w:hAnsi="Times New Roman" w:cs="Times New Roman"/>
          <w:sz w:val="24"/>
          <w:szCs w:val="24"/>
        </w:rPr>
        <w:t xml:space="preserve"> (формирование комфортной городской среды, благоустройство, безопасные дороги и пр.). Т.е. если вы делаете спортплощадку, то желательно по муниципальной программе благоустройства обустроить тротуары, которые подходят к этой площадке. Эти связи с программами обязательно указать в конкурсной документации.</w:t>
      </w:r>
    </w:p>
    <w:p w:rsidR="00297888" w:rsidRPr="00B4163C" w:rsidRDefault="00297888" w:rsidP="00B416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3C">
        <w:rPr>
          <w:rFonts w:ascii="Times New Roman" w:hAnsi="Times New Roman" w:cs="Times New Roman"/>
          <w:sz w:val="24"/>
          <w:szCs w:val="24"/>
        </w:rPr>
        <w:t>По возможности продумать дальнейшее коммерческое использование результата проекта (</w:t>
      </w:r>
      <w:r w:rsidRPr="00B4163C">
        <w:rPr>
          <w:rFonts w:ascii="Times New Roman" w:hAnsi="Times New Roman" w:cs="Times New Roman"/>
          <w:b/>
          <w:sz w:val="24"/>
          <w:szCs w:val="24"/>
        </w:rPr>
        <w:t>повышение коммерческой привлекательности</w:t>
      </w:r>
      <w:r w:rsidRPr="00B4163C">
        <w:rPr>
          <w:rFonts w:ascii="Times New Roman" w:hAnsi="Times New Roman" w:cs="Times New Roman"/>
          <w:sz w:val="24"/>
          <w:szCs w:val="24"/>
        </w:rPr>
        <w:t xml:space="preserve"> территории) с целью увеличения доходности бюджета</w:t>
      </w:r>
      <w:r w:rsidR="00827DD9" w:rsidRPr="00B4163C">
        <w:rPr>
          <w:rFonts w:ascii="Times New Roman" w:hAnsi="Times New Roman" w:cs="Times New Roman"/>
          <w:sz w:val="24"/>
          <w:szCs w:val="24"/>
        </w:rPr>
        <w:t xml:space="preserve"> или указать для каких мероприятий будет использована площадка (желательно круглогодичное использование)</w:t>
      </w:r>
      <w:r w:rsidRPr="00B4163C">
        <w:rPr>
          <w:rFonts w:ascii="Times New Roman" w:hAnsi="Times New Roman" w:cs="Times New Roman"/>
          <w:sz w:val="24"/>
          <w:szCs w:val="24"/>
        </w:rPr>
        <w:t>.</w:t>
      </w:r>
      <w:r w:rsidR="00265DCC" w:rsidRPr="00B4163C">
        <w:rPr>
          <w:rFonts w:ascii="Times New Roman" w:hAnsi="Times New Roman" w:cs="Times New Roman"/>
          <w:sz w:val="24"/>
          <w:szCs w:val="24"/>
        </w:rPr>
        <w:t xml:space="preserve"> Это может быть создание мест для нестационарной торговли, создание точек притяжения </w:t>
      </w:r>
    </w:p>
    <w:p w:rsidR="00036830" w:rsidRDefault="00E114DC" w:rsidP="00B4163C">
      <w:pPr>
        <w:pStyle w:val="a3"/>
        <w:numPr>
          <w:ilvl w:val="0"/>
          <w:numId w:val="1"/>
        </w:numPr>
        <w:ind w:left="0" w:firstLine="709"/>
        <w:jc w:val="both"/>
      </w:pPr>
      <w:r w:rsidRPr="00B4163C">
        <w:rPr>
          <w:rFonts w:ascii="Times New Roman" w:hAnsi="Times New Roman" w:cs="Times New Roman"/>
          <w:sz w:val="24"/>
          <w:szCs w:val="24"/>
        </w:rPr>
        <w:lastRenderedPageBreak/>
        <w:t xml:space="preserve">Если это проект благоустройства (спортплощадки, автобусные остановки и пр.), то важно показать </w:t>
      </w:r>
      <w:r w:rsidRPr="00B4163C">
        <w:rPr>
          <w:rFonts w:ascii="Times New Roman" w:hAnsi="Times New Roman" w:cs="Times New Roman"/>
          <w:b/>
          <w:sz w:val="24"/>
          <w:szCs w:val="24"/>
        </w:rPr>
        <w:t>идентичность</w:t>
      </w:r>
      <w:r w:rsidRPr="00B4163C">
        <w:rPr>
          <w:rFonts w:ascii="Times New Roman" w:hAnsi="Times New Roman" w:cs="Times New Roman"/>
          <w:sz w:val="24"/>
          <w:szCs w:val="24"/>
        </w:rPr>
        <w:t xml:space="preserve"> – чем этот проект отличается от аналогичных проектов других муниципалитетов, указав преимущества. </w:t>
      </w:r>
      <w:r w:rsidR="00036830">
        <w:br w:type="page"/>
      </w:r>
    </w:p>
    <w:p w:rsidR="00036830" w:rsidRPr="00B4163C" w:rsidRDefault="00B4163C" w:rsidP="00B4163C">
      <w:pPr>
        <w:jc w:val="center"/>
        <w:rPr>
          <w:rFonts w:ascii="Times New Roman" w:hAnsi="Times New Roman" w:cs="Times New Roman"/>
          <w:sz w:val="24"/>
          <w:szCs w:val="24"/>
        </w:rPr>
      </w:pPr>
      <w:r w:rsidRPr="00B4163C">
        <w:rPr>
          <w:rFonts w:ascii="Times New Roman" w:hAnsi="Times New Roman" w:cs="Times New Roman"/>
          <w:sz w:val="24"/>
          <w:szCs w:val="24"/>
        </w:rPr>
        <w:lastRenderedPageBreak/>
        <w:t xml:space="preserve">СПИСОК </w:t>
      </w:r>
      <w:r>
        <w:rPr>
          <w:rFonts w:ascii="Times New Roman" w:hAnsi="Times New Roman" w:cs="Times New Roman"/>
          <w:sz w:val="24"/>
          <w:szCs w:val="24"/>
        </w:rPr>
        <w:t>ПРЕДЛАГАЕМЫХ</w:t>
      </w:r>
      <w:r w:rsidRPr="00B4163C">
        <w:rPr>
          <w:rFonts w:ascii="Times New Roman" w:hAnsi="Times New Roman" w:cs="Times New Roman"/>
          <w:sz w:val="24"/>
          <w:szCs w:val="24"/>
        </w:rPr>
        <w:t xml:space="preserve"> ДЛЯ УЧАСТИЯ</w:t>
      </w:r>
      <w:r>
        <w:rPr>
          <w:rFonts w:ascii="Times New Roman" w:hAnsi="Times New Roman" w:cs="Times New Roman"/>
          <w:sz w:val="24"/>
          <w:szCs w:val="24"/>
        </w:rPr>
        <w:t xml:space="preserve"> В КОНКУРСЕ</w:t>
      </w:r>
      <w:r w:rsidRPr="00B4163C">
        <w:rPr>
          <w:rFonts w:ascii="Times New Roman" w:hAnsi="Times New Roman" w:cs="Times New Roman"/>
          <w:sz w:val="24"/>
          <w:szCs w:val="24"/>
        </w:rPr>
        <w:t xml:space="preserve"> ОБЪЕКТОВ</w:t>
      </w:r>
    </w:p>
    <w:tbl>
      <w:tblPr>
        <w:tblStyle w:val="a4"/>
        <w:tblW w:w="9747" w:type="dxa"/>
        <w:tblLayout w:type="fixed"/>
        <w:tblLook w:val="04A0"/>
      </w:tblPr>
      <w:tblGrid>
        <w:gridCol w:w="534"/>
        <w:gridCol w:w="567"/>
        <w:gridCol w:w="3402"/>
        <w:gridCol w:w="5244"/>
      </w:tblGrid>
      <w:tr w:rsidR="00036830" w:rsidRPr="00B4163C" w:rsidTr="001912D9">
        <w:tc>
          <w:tcPr>
            <w:tcW w:w="1101" w:type="dxa"/>
            <w:gridSpan w:val="2"/>
            <w:vAlign w:val="center"/>
          </w:tcPr>
          <w:p w:rsidR="00036830" w:rsidRPr="00B4163C" w:rsidRDefault="00036830" w:rsidP="000368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r w:rsidR="00B41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</w:p>
        </w:tc>
        <w:tc>
          <w:tcPr>
            <w:tcW w:w="3402" w:type="dxa"/>
            <w:vAlign w:val="center"/>
          </w:tcPr>
          <w:p w:rsidR="00036830" w:rsidRPr="00B4163C" w:rsidRDefault="00036830" w:rsidP="000368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5244" w:type="dxa"/>
            <w:vAlign w:val="center"/>
          </w:tcPr>
          <w:p w:rsidR="00036830" w:rsidRPr="00B4163C" w:rsidRDefault="00036830" w:rsidP="000368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75525C" w:rsidRPr="00B4163C">
              <w:rPr>
                <w:rFonts w:ascii="Times New Roman" w:hAnsi="Times New Roman" w:cs="Times New Roman"/>
                <w:sz w:val="24"/>
                <w:szCs w:val="24"/>
              </w:rPr>
              <w:t>/обоснование</w:t>
            </w:r>
          </w:p>
        </w:tc>
      </w:tr>
      <w:tr w:rsidR="001912D9" w:rsidRPr="00B4163C" w:rsidTr="001912D9">
        <w:tc>
          <w:tcPr>
            <w:tcW w:w="534" w:type="dxa"/>
            <w:vMerge w:val="restart"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912D9" w:rsidRPr="00B4163C" w:rsidRDefault="001912D9" w:rsidP="001912D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КОМФОРТНАЯ ГОРОДСКАЯ СРЕДА</w:t>
            </w:r>
          </w:p>
        </w:tc>
        <w:tc>
          <w:tcPr>
            <w:tcW w:w="3402" w:type="dxa"/>
          </w:tcPr>
          <w:p w:rsidR="001912D9" w:rsidRPr="00B4163C" w:rsidRDefault="001912D9" w:rsidP="007552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 учреждений образования, медицины, культуры и прилегающих к ним территорий (подходы, подъезды)</w:t>
            </w:r>
          </w:p>
        </w:tc>
        <w:tc>
          <w:tcPr>
            <w:tcW w:w="5244" w:type="dxa"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Рекомендуется составить график субботников на территории на год реализации проекта.</w:t>
            </w:r>
          </w:p>
        </w:tc>
      </w:tr>
      <w:tr w:rsidR="001912D9" w:rsidRPr="00B4163C" w:rsidTr="001912D9">
        <w:tc>
          <w:tcPr>
            <w:tcW w:w="534" w:type="dxa"/>
            <w:vMerge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912D9" w:rsidRPr="00B4163C" w:rsidRDefault="001912D9" w:rsidP="001912D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Обустройство тротуаров</w:t>
            </w:r>
          </w:p>
        </w:tc>
        <w:tc>
          <w:tcPr>
            <w:tcW w:w="5244" w:type="dxa"/>
          </w:tcPr>
          <w:p w:rsidR="001912D9" w:rsidRPr="00B4163C" w:rsidRDefault="001912D9" w:rsidP="007552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Тротуары используют наиболее незащищённые слои населения (люди старшего возраста, дети, мамы с колясками, маломобильные группы населения)</w:t>
            </w:r>
          </w:p>
        </w:tc>
      </w:tr>
      <w:tr w:rsidR="001912D9" w:rsidRPr="00B4163C" w:rsidTr="001912D9">
        <w:tc>
          <w:tcPr>
            <w:tcW w:w="534" w:type="dxa"/>
            <w:vMerge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912D9" w:rsidRPr="00B4163C" w:rsidRDefault="001912D9" w:rsidP="001912D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5244" w:type="dxa"/>
          </w:tcPr>
          <w:p w:rsidR="001912D9" w:rsidRPr="00B4163C" w:rsidRDefault="001912D9" w:rsidP="007552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 xml:space="preserve">Затенение тротуаров и зон отдыха, создание комфортной ветровой нагрузки. </w:t>
            </w:r>
          </w:p>
        </w:tc>
      </w:tr>
      <w:tr w:rsidR="001912D9" w:rsidRPr="00B4163C" w:rsidTr="001912D9">
        <w:tc>
          <w:tcPr>
            <w:tcW w:w="534" w:type="dxa"/>
            <w:vMerge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912D9" w:rsidRPr="00B4163C" w:rsidRDefault="001912D9" w:rsidP="001912D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Дворовые территории МКД</w:t>
            </w:r>
          </w:p>
        </w:tc>
        <w:tc>
          <w:tcPr>
            <w:tcW w:w="5244" w:type="dxa"/>
          </w:tcPr>
          <w:p w:rsidR="001912D9" w:rsidRPr="00B4163C" w:rsidRDefault="001912D9" w:rsidP="007552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Обустройство автостоянок, создание комфортных условий пребывания жителей, обустройство детских игровых и спортивных площадок, обустройство удобных подходов для маломобильных групп населения, ремонт освещения.</w:t>
            </w:r>
          </w:p>
        </w:tc>
      </w:tr>
      <w:tr w:rsidR="001912D9" w:rsidRPr="00B4163C" w:rsidTr="001912D9">
        <w:tc>
          <w:tcPr>
            <w:tcW w:w="534" w:type="dxa"/>
            <w:vMerge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912D9" w:rsidRPr="00B4163C" w:rsidRDefault="001912D9" w:rsidP="001912D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Въездные группы в нас</w:t>
            </w:r>
            <w:proofErr w:type="gramStart"/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41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</w:p>
        </w:tc>
        <w:tc>
          <w:tcPr>
            <w:tcW w:w="5244" w:type="dxa"/>
          </w:tcPr>
          <w:p w:rsidR="001912D9" w:rsidRPr="00B4163C" w:rsidRDefault="001912D9" w:rsidP="007552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въездных групп в населённые пункты. Рекомендуется использовать </w:t>
            </w:r>
            <w:proofErr w:type="gramStart"/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туристский</w:t>
            </w:r>
            <w:proofErr w:type="gramEnd"/>
            <w:r w:rsidRPr="00B41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брендбук</w:t>
            </w:r>
            <w:proofErr w:type="spellEnd"/>
            <w:r w:rsidRPr="00B4163C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 для создания идентичности.</w:t>
            </w:r>
          </w:p>
        </w:tc>
      </w:tr>
      <w:tr w:rsidR="001912D9" w:rsidRPr="00B4163C" w:rsidTr="001912D9">
        <w:tc>
          <w:tcPr>
            <w:tcW w:w="534" w:type="dxa"/>
            <w:vMerge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912D9" w:rsidRPr="00B4163C" w:rsidRDefault="001912D9" w:rsidP="001912D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Малые архитектурные формы</w:t>
            </w:r>
          </w:p>
        </w:tc>
        <w:tc>
          <w:tcPr>
            <w:tcW w:w="5244" w:type="dxa"/>
          </w:tcPr>
          <w:p w:rsidR="001912D9" w:rsidRPr="00B4163C" w:rsidRDefault="001912D9" w:rsidP="007552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B4163C">
              <w:rPr>
                <w:rFonts w:ascii="Times New Roman" w:hAnsi="Times New Roman" w:cs="Times New Roman"/>
                <w:sz w:val="24"/>
                <w:szCs w:val="24"/>
              </w:rPr>
              <w:t xml:space="preserve"> МАФ (памятники, скульптурные композиции и пр., создающие туристическую привлекательность и идентичность поселения)</w:t>
            </w:r>
          </w:p>
        </w:tc>
      </w:tr>
      <w:tr w:rsidR="001912D9" w:rsidRPr="00B4163C" w:rsidTr="001912D9">
        <w:tc>
          <w:tcPr>
            <w:tcW w:w="534" w:type="dxa"/>
            <w:vMerge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912D9" w:rsidRPr="00B4163C" w:rsidRDefault="001912D9" w:rsidP="001912D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3402" w:type="dxa"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Ремонт и обустройство дорог</w:t>
            </w:r>
          </w:p>
        </w:tc>
        <w:tc>
          <w:tcPr>
            <w:tcW w:w="5244" w:type="dxa"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передвижения транспорта и пешеходов.</w:t>
            </w:r>
          </w:p>
        </w:tc>
      </w:tr>
      <w:tr w:rsidR="001912D9" w:rsidRPr="00B4163C" w:rsidTr="001912D9">
        <w:tc>
          <w:tcPr>
            <w:tcW w:w="534" w:type="dxa"/>
            <w:vMerge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912D9" w:rsidRPr="00B4163C" w:rsidRDefault="001912D9" w:rsidP="001912D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Остановочные павильоны</w:t>
            </w:r>
          </w:p>
        </w:tc>
        <w:tc>
          <w:tcPr>
            <w:tcW w:w="5244" w:type="dxa"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условие пребывания людей, ожидающих общественный транспорт. Создание единого стиля, подчёркивающего идентичность  остановочных павильонов поселения или района.</w:t>
            </w:r>
          </w:p>
        </w:tc>
      </w:tr>
      <w:tr w:rsidR="001912D9" w:rsidRPr="00B4163C" w:rsidTr="001912D9">
        <w:tc>
          <w:tcPr>
            <w:tcW w:w="534" w:type="dxa"/>
            <w:vMerge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912D9" w:rsidRPr="00B4163C" w:rsidRDefault="001912D9" w:rsidP="001912D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Закупка транспорта для детских спортивных команд и творческих коллективов</w:t>
            </w:r>
          </w:p>
        </w:tc>
        <w:tc>
          <w:tcPr>
            <w:tcW w:w="5244" w:type="dxa"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Покупка автобуса для перевозки спортивных и творческих коллективов (актуально при имеющихся региональных и федеральных наградах в спортивных состязаниях и конкурсах)</w:t>
            </w:r>
          </w:p>
        </w:tc>
      </w:tr>
      <w:tr w:rsidR="001912D9" w:rsidRPr="00B4163C" w:rsidTr="001912D9">
        <w:tc>
          <w:tcPr>
            <w:tcW w:w="534" w:type="dxa"/>
            <w:vMerge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912D9" w:rsidRPr="00B4163C" w:rsidRDefault="001912D9" w:rsidP="001912D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МЕМОРИАЛЫ</w:t>
            </w:r>
          </w:p>
        </w:tc>
        <w:tc>
          <w:tcPr>
            <w:tcW w:w="3402" w:type="dxa"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</w:p>
        </w:tc>
        <w:tc>
          <w:tcPr>
            <w:tcW w:w="5244" w:type="dxa"/>
          </w:tcPr>
          <w:p w:rsidR="001912D9" w:rsidRPr="00B4163C" w:rsidRDefault="001912D9" w:rsidP="000D4C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Установка заборов, асфальтирование подходов, снос аварийных деревьев. Рекомендуется проводить субботники.</w:t>
            </w:r>
          </w:p>
        </w:tc>
      </w:tr>
      <w:tr w:rsidR="001912D9" w:rsidRPr="00B4163C" w:rsidTr="001912D9">
        <w:tc>
          <w:tcPr>
            <w:tcW w:w="534" w:type="dxa"/>
            <w:vMerge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912D9" w:rsidRPr="00B4163C" w:rsidRDefault="001912D9" w:rsidP="001912D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Места памяти</w:t>
            </w:r>
          </w:p>
        </w:tc>
        <w:tc>
          <w:tcPr>
            <w:tcW w:w="5244" w:type="dxa"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Обустройство памятников, мемориалов и пр. мест памяти.</w:t>
            </w:r>
          </w:p>
        </w:tc>
      </w:tr>
      <w:tr w:rsidR="001912D9" w:rsidRPr="00B4163C" w:rsidTr="001912D9">
        <w:tc>
          <w:tcPr>
            <w:tcW w:w="534" w:type="dxa"/>
            <w:vMerge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912D9" w:rsidRPr="00B4163C" w:rsidRDefault="001912D9" w:rsidP="001912D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3402" w:type="dxa"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Площадки и контейнеры ТКО</w:t>
            </w:r>
          </w:p>
        </w:tc>
        <w:tc>
          <w:tcPr>
            <w:tcW w:w="5244" w:type="dxa"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Обустройство площадок ТКО, закупка контейнеров</w:t>
            </w:r>
          </w:p>
        </w:tc>
      </w:tr>
      <w:tr w:rsidR="001912D9" w:rsidRPr="00B4163C" w:rsidTr="001912D9">
        <w:tc>
          <w:tcPr>
            <w:tcW w:w="534" w:type="dxa"/>
            <w:vMerge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912D9" w:rsidRPr="00B4163C" w:rsidRDefault="001912D9" w:rsidP="001912D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Инженерные сети муниципальных учреждений</w:t>
            </w:r>
          </w:p>
        </w:tc>
        <w:tc>
          <w:tcPr>
            <w:tcW w:w="5244" w:type="dxa"/>
          </w:tcPr>
          <w:p w:rsidR="001912D9" w:rsidRPr="00B4163C" w:rsidRDefault="001912D9" w:rsidP="001874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 xml:space="preserve">Ремонт котельных, водопроводов, электропроводки и пр. школ, детских садов, ДК и т.д. Повышение </w:t>
            </w:r>
            <w:proofErr w:type="spellStart"/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12D9" w:rsidRPr="00B4163C" w:rsidTr="001912D9">
        <w:tc>
          <w:tcPr>
            <w:tcW w:w="534" w:type="dxa"/>
            <w:vMerge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912D9" w:rsidRPr="00B4163C" w:rsidRDefault="001912D9" w:rsidP="001912D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Уличное освещение и сети</w:t>
            </w:r>
          </w:p>
        </w:tc>
        <w:tc>
          <w:tcPr>
            <w:tcW w:w="5244" w:type="dxa"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Замена линий, обустройство или реконструкция освещения (особенно актуально для территорий вокруг образовательных учреждений)</w:t>
            </w:r>
          </w:p>
        </w:tc>
      </w:tr>
      <w:tr w:rsidR="001912D9" w:rsidRPr="00B4163C" w:rsidTr="001912D9">
        <w:tc>
          <w:tcPr>
            <w:tcW w:w="534" w:type="dxa"/>
            <w:vMerge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912D9" w:rsidRPr="00B4163C" w:rsidRDefault="001912D9" w:rsidP="001912D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Инженерные сети поселения</w:t>
            </w:r>
          </w:p>
        </w:tc>
        <w:tc>
          <w:tcPr>
            <w:tcW w:w="5244" w:type="dxa"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Ремонт водопровода, кабельных электросетей и пр., обеспечивающих безопасность поставок энергоресурсов населению.</w:t>
            </w:r>
          </w:p>
        </w:tc>
      </w:tr>
      <w:tr w:rsidR="001912D9" w:rsidRPr="00B4163C" w:rsidTr="001912D9">
        <w:tc>
          <w:tcPr>
            <w:tcW w:w="534" w:type="dxa"/>
            <w:vMerge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912D9" w:rsidRPr="00B4163C" w:rsidRDefault="001912D9" w:rsidP="001912D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УМНЫЙ ГОРОД</w:t>
            </w:r>
          </w:p>
        </w:tc>
        <w:tc>
          <w:tcPr>
            <w:tcW w:w="3402" w:type="dxa"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Автоматизация уличного освещения</w:t>
            </w:r>
          </w:p>
        </w:tc>
        <w:tc>
          <w:tcPr>
            <w:tcW w:w="5244" w:type="dxa"/>
            <w:vMerge w:val="restart"/>
          </w:tcPr>
          <w:p w:rsidR="001912D9" w:rsidRPr="00B4163C" w:rsidRDefault="001912D9" w:rsidP="004D78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Элементы системы «Умного города», позволяющие повысить качество управления населёнными пунктами и уровень жизни населения.</w:t>
            </w:r>
          </w:p>
        </w:tc>
      </w:tr>
      <w:tr w:rsidR="001912D9" w:rsidRPr="00B4163C" w:rsidTr="001912D9">
        <w:tc>
          <w:tcPr>
            <w:tcW w:w="534" w:type="dxa"/>
            <w:vMerge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912D9" w:rsidRPr="00B4163C" w:rsidRDefault="001912D9" w:rsidP="001912D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Автоматизация водопроводных сетей и башен</w:t>
            </w:r>
          </w:p>
        </w:tc>
        <w:tc>
          <w:tcPr>
            <w:tcW w:w="5244" w:type="dxa"/>
            <w:vMerge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2D9" w:rsidRPr="00B4163C" w:rsidTr="001912D9">
        <w:tc>
          <w:tcPr>
            <w:tcW w:w="534" w:type="dxa"/>
            <w:vMerge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912D9" w:rsidRPr="00B4163C" w:rsidRDefault="001912D9" w:rsidP="001912D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Системы видеонаблюдения, оповещения о ЧС.</w:t>
            </w:r>
          </w:p>
        </w:tc>
        <w:tc>
          <w:tcPr>
            <w:tcW w:w="5244" w:type="dxa"/>
            <w:vMerge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2D9" w:rsidRPr="00B4163C" w:rsidTr="001912D9">
        <w:tc>
          <w:tcPr>
            <w:tcW w:w="534" w:type="dxa"/>
            <w:vMerge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912D9" w:rsidRPr="00B4163C" w:rsidRDefault="001912D9" w:rsidP="001912D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402" w:type="dxa"/>
          </w:tcPr>
          <w:p w:rsidR="001912D9" w:rsidRPr="00B4163C" w:rsidRDefault="001912D9" w:rsidP="004D78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Детские игровые площадки</w:t>
            </w:r>
          </w:p>
        </w:tc>
        <w:tc>
          <w:tcPr>
            <w:tcW w:w="5244" w:type="dxa"/>
          </w:tcPr>
          <w:p w:rsidR="001912D9" w:rsidRPr="00B4163C" w:rsidRDefault="001912D9" w:rsidP="003F5F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Детские игровые площадки должны быть разновозрастные, иметь ограждение и освещение. Скамейки для родителей должны располагаться в месте, удобном для просмотра всей площадки, в тени.</w:t>
            </w:r>
          </w:p>
          <w:p w:rsidR="001912D9" w:rsidRPr="00B4163C" w:rsidRDefault="001912D9" w:rsidP="003F5F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Совместить с муниципальными программами благоустройства.</w:t>
            </w:r>
          </w:p>
        </w:tc>
      </w:tr>
      <w:tr w:rsidR="001912D9" w:rsidRPr="00B4163C" w:rsidTr="001912D9">
        <w:tc>
          <w:tcPr>
            <w:tcW w:w="534" w:type="dxa"/>
            <w:vMerge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912D9" w:rsidRPr="00B4163C" w:rsidRDefault="001912D9" w:rsidP="001912D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Детские карусели (город)</w:t>
            </w:r>
          </w:p>
        </w:tc>
        <w:tc>
          <w:tcPr>
            <w:tcW w:w="5244" w:type="dxa"/>
          </w:tcPr>
          <w:p w:rsidR="001912D9" w:rsidRPr="00B4163C" w:rsidRDefault="001912D9" w:rsidP="003F5F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Совместно с программами формирования комфортной городской среды и «Парки малых городов» можно обустроить парк «</w:t>
            </w:r>
            <w:proofErr w:type="spellStart"/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B4163C">
              <w:rPr>
                <w:rFonts w:ascii="Times New Roman" w:hAnsi="Times New Roman" w:cs="Times New Roman"/>
                <w:sz w:val="24"/>
                <w:szCs w:val="24"/>
              </w:rPr>
              <w:t xml:space="preserve">», установив новые карусели. Необходимо привлечение внебюджетных источников. Проект благоустройства разработать на территорию парка, Сталинградский сквер и аллею героев </w:t>
            </w:r>
            <w:proofErr w:type="spellStart"/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Цимлы</w:t>
            </w:r>
            <w:proofErr w:type="spellEnd"/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12D9" w:rsidRPr="00B4163C" w:rsidTr="001912D9">
        <w:tc>
          <w:tcPr>
            <w:tcW w:w="534" w:type="dxa"/>
            <w:vMerge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912D9" w:rsidRPr="00B4163C" w:rsidRDefault="001912D9" w:rsidP="001912D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12D9" w:rsidRPr="00B4163C" w:rsidRDefault="001912D9" w:rsidP="003F5F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Оборудование и инвентарь для учреждений культуры</w:t>
            </w:r>
          </w:p>
        </w:tc>
        <w:tc>
          <w:tcPr>
            <w:tcW w:w="5244" w:type="dxa"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Приведение библиотек к современным форматам обслуживания, закупка оборудования для занятий с детьми.</w:t>
            </w:r>
          </w:p>
        </w:tc>
      </w:tr>
      <w:tr w:rsidR="001912D9" w:rsidRPr="00B4163C" w:rsidTr="001912D9">
        <w:trPr>
          <w:cantSplit/>
          <w:trHeight w:val="1134"/>
        </w:trPr>
        <w:tc>
          <w:tcPr>
            <w:tcW w:w="534" w:type="dxa"/>
            <w:vMerge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912D9" w:rsidRPr="00B4163C" w:rsidRDefault="001912D9" w:rsidP="001912D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402" w:type="dxa"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Мед оборудование и транспорт для труднодоступных мест</w:t>
            </w:r>
          </w:p>
        </w:tc>
        <w:tc>
          <w:tcPr>
            <w:tcW w:w="5244" w:type="dxa"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 xml:space="preserve">Закупка оборудования для </w:t>
            </w:r>
            <w:proofErr w:type="spellStart"/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  <w:r w:rsidRPr="00B4163C">
              <w:rPr>
                <w:rFonts w:ascii="Times New Roman" w:hAnsi="Times New Roman" w:cs="Times New Roman"/>
                <w:sz w:val="24"/>
                <w:szCs w:val="24"/>
              </w:rPr>
              <w:t xml:space="preserve"> или транспорта, необходимого для обслуживания населения в труднодоступных местах.</w:t>
            </w:r>
          </w:p>
        </w:tc>
      </w:tr>
      <w:tr w:rsidR="001912D9" w:rsidRPr="00B4163C" w:rsidTr="00B4163C">
        <w:trPr>
          <w:cantSplit/>
          <w:trHeight w:val="1401"/>
        </w:trPr>
        <w:tc>
          <w:tcPr>
            <w:tcW w:w="534" w:type="dxa"/>
            <w:vMerge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912D9" w:rsidRPr="00B4163C" w:rsidRDefault="001912D9" w:rsidP="001912D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402" w:type="dxa"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Инвентарь для учреждений образования</w:t>
            </w:r>
          </w:p>
        </w:tc>
        <w:tc>
          <w:tcPr>
            <w:tcW w:w="5244" w:type="dxa"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Закупка лабораторного оборудования, стендов и пр. техники для наглядного обучения и оснащения. Закупка спортинвентаря, обустройство школьных спортплощадок.</w:t>
            </w:r>
          </w:p>
        </w:tc>
      </w:tr>
      <w:tr w:rsidR="001912D9" w:rsidRPr="00B4163C" w:rsidTr="001912D9">
        <w:tc>
          <w:tcPr>
            <w:tcW w:w="534" w:type="dxa"/>
            <w:vMerge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912D9" w:rsidRPr="00B4163C" w:rsidRDefault="001912D9" w:rsidP="001912D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3402" w:type="dxa"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Спортивные площадки</w:t>
            </w:r>
          </w:p>
        </w:tc>
        <w:tc>
          <w:tcPr>
            <w:tcW w:w="5244" w:type="dxa"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Не рекомендуется устанавливать уличные тренажёры из-за быстрого прихода в состояние негодности. Рекомендуется устанавливать площадки для сдачи норм ГТО.</w:t>
            </w:r>
          </w:p>
        </w:tc>
      </w:tr>
      <w:tr w:rsidR="001912D9" w:rsidRPr="00B4163C" w:rsidTr="001912D9">
        <w:tc>
          <w:tcPr>
            <w:tcW w:w="534" w:type="dxa"/>
            <w:vMerge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912D9" w:rsidRPr="00B4163C" w:rsidRDefault="001912D9" w:rsidP="001912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Спортплощадка в сквере «Спортивный» (город)</w:t>
            </w:r>
          </w:p>
        </w:tc>
        <w:tc>
          <w:tcPr>
            <w:tcW w:w="5244" w:type="dxa"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Обустройство данной площадки позволить уменьшить стоимость проекта для ФКГС по обустройству скверов (устранить замечания), а так же добавит дополнительные баллы для конкурса ФКГС.</w:t>
            </w:r>
          </w:p>
        </w:tc>
      </w:tr>
      <w:tr w:rsidR="001912D9" w:rsidRPr="00B4163C" w:rsidTr="001912D9">
        <w:tc>
          <w:tcPr>
            <w:tcW w:w="534" w:type="dxa"/>
            <w:vMerge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912D9" w:rsidRPr="00B4163C" w:rsidRDefault="001912D9" w:rsidP="001912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территории, прилегающей к стадиону «Энергетик»</w:t>
            </w:r>
          </w:p>
        </w:tc>
        <w:tc>
          <w:tcPr>
            <w:tcW w:w="5244" w:type="dxa"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Реорганизация стоянки, освещения, информационных стендов и пр. Актуальность подчёркивается проведением зонального этапа «Спартакиады Дона».</w:t>
            </w:r>
          </w:p>
        </w:tc>
      </w:tr>
      <w:tr w:rsidR="001912D9" w:rsidRPr="00B4163C" w:rsidTr="00B4163C">
        <w:tc>
          <w:tcPr>
            <w:tcW w:w="534" w:type="dxa"/>
            <w:vMerge w:val="restart"/>
            <w:textDirection w:val="btLr"/>
          </w:tcPr>
          <w:p w:rsidR="001912D9" w:rsidRPr="00B4163C" w:rsidRDefault="00B4163C" w:rsidP="00B4163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912D9" w:rsidRPr="00B4163C" w:rsidRDefault="00B4163C" w:rsidP="00B416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3402" w:type="dxa"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Инфраструктура для развития предпринимательской деятельности</w:t>
            </w:r>
          </w:p>
        </w:tc>
        <w:tc>
          <w:tcPr>
            <w:tcW w:w="5244" w:type="dxa"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Организация площадок для ярмарок, нестационарной торговли и т.д.</w:t>
            </w:r>
          </w:p>
        </w:tc>
      </w:tr>
      <w:tr w:rsidR="001912D9" w:rsidRPr="00B4163C" w:rsidTr="001912D9">
        <w:tc>
          <w:tcPr>
            <w:tcW w:w="534" w:type="dxa"/>
            <w:vMerge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912D9" w:rsidRPr="00B4163C" w:rsidRDefault="001912D9" w:rsidP="001912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12D9" w:rsidRPr="00B4163C" w:rsidRDefault="001912D9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Создание инвестиционных площадок</w:t>
            </w:r>
          </w:p>
        </w:tc>
        <w:tc>
          <w:tcPr>
            <w:tcW w:w="5244" w:type="dxa"/>
          </w:tcPr>
          <w:p w:rsidR="001912D9" w:rsidRPr="00B4163C" w:rsidRDefault="001912D9" w:rsidP="001912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инвестиционных площадок (обновление электросетей, подстанций, подведение водопровода и т.д.) Цель – увеличить привлекательность </w:t>
            </w:r>
            <w:proofErr w:type="spellStart"/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ивестплощадок</w:t>
            </w:r>
            <w:proofErr w:type="spellEnd"/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2D9" w:rsidRPr="00B4163C" w:rsidRDefault="001912D9" w:rsidP="001912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C">
              <w:rPr>
                <w:rFonts w:ascii="Times New Roman" w:hAnsi="Times New Roman" w:cs="Times New Roman"/>
                <w:sz w:val="24"/>
                <w:szCs w:val="24"/>
              </w:rPr>
              <w:t>Например, в Цимлянске есть пляж «Чайка», подведение электроэнергии и обустройство подъезда к пляжу с автостоянкой не только повысит инвестиционную привлекательность, но и увеличит стоимость аренды пляжа.</w:t>
            </w:r>
          </w:p>
        </w:tc>
      </w:tr>
      <w:tr w:rsidR="000D4C9D" w:rsidRPr="00B4163C" w:rsidTr="001912D9">
        <w:tc>
          <w:tcPr>
            <w:tcW w:w="534" w:type="dxa"/>
          </w:tcPr>
          <w:p w:rsidR="000D4C9D" w:rsidRPr="00B4163C" w:rsidRDefault="000D4C9D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4C9D" w:rsidRPr="00B4163C" w:rsidRDefault="000D4C9D" w:rsidP="001912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4C9D" w:rsidRPr="00B4163C" w:rsidRDefault="000D4C9D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D4C9D" w:rsidRPr="00B4163C" w:rsidRDefault="000D4C9D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C9D" w:rsidRPr="00B4163C" w:rsidTr="001912D9">
        <w:tc>
          <w:tcPr>
            <w:tcW w:w="534" w:type="dxa"/>
          </w:tcPr>
          <w:p w:rsidR="000D4C9D" w:rsidRPr="00B4163C" w:rsidRDefault="000D4C9D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4C9D" w:rsidRPr="00B4163C" w:rsidRDefault="000D4C9D" w:rsidP="001912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4C9D" w:rsidRPr="00B4163C" w:rsidRDefault="000D4C9D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D4C9D" w:rsidRPr="00B4163C" w:rsidRDefault="000D4C9D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C9D" w:rsidRPr="00B4163C" w:rsidTr="001912D9">
        <w:tc>
          <w:tcPr>
            <w:tcW w:w="534" w:type="dxa"/>
          </w:tcPr>
          <w:p w:rsidR="000D4C9D" w:rsidRPr="00B4163C" w:rsidRDefault="000D4C9D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4C9D" w:rsidRPr="00B4163C" w:rsidRDefault="000D4C9D" w:rsidP="001912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4C9D" w:rsidRPr="00B4163C" w:rsidRDefault="000D4C9D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D4C9D" w:rsidRPr="00B4163C" w:rsidRDefault="000D4C9D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C9D" w:rsidRPr="00B4163C" w:rsidTr="001912D9">
        <w:tc>
          <w:tcPr>
            <w:tcW w:w="534" w:type="dxa"/>
          </w:tcPr>
          <w:p w:rsidR="000D4C9D" w:rsidRPr="00B4163C" w:rsidRDefault="000D4C9D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4C9D" w:rsidRPr="00B4163C" w:rsidRDefault="000D4C9D" w:rsidP="001912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4C9D" w:rsidRPr="00B4163C" w:rsidRDefault="000D4C9D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D4C9D" w:rsidRPr="00B4163C" w:rsidRDefault="000D4C9D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C9D" w:rsidRPr="00B4163C" w:rsidTr="001912D9">
        <w:tc>
          <w:tcPr>
            <w:tcW w:w="534" w:type="dxa"/>
          </w:tcPr>
          <w:p w:rsidR="000D4C9D" w:rsidRPr="00B4163C" w:rsidRDefault="000D4C9D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4C9D" w:rsidRPr="00B4163C" w:rsidRDefault="000D4C9D" w:rsidP="001912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4C9D" w:rsidRPr="00B4163C" w:rsidRDefault="000D4C9D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D4C9D" w:rsidRPr="00B4163C" w:rsidRDefault="000D4C9D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C9D" w:rsidRPr="00B4163C" w:rsidTr="001912D9">
        <w:tc>
          <w:tcPr>
            <w:tcW w:w="534" w:type="dxa"/>
          </w:tcPr>
          <w:p w:rsidR="000D4C9D" w:rsidRPr="00B4163C" w:rsidRDefault="000D4C9D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4C9D" w:rsidRPr="00B4163C" w:rsidRDefault="000D4C9D" w:rsidP="001912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4C9D" w:rsidRPr="00B4163C" w:rsidRDefault="000D4C9D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D4C9D" w:rsidRPr="00B4163C" w:rsidRDefault="000D4C9D" w:rsidP="00036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830" w:rsidRDefault="00036830" w:rsidP="00036830">
      <w:pPr>
        <w:pStyle w:val="a3"/>
        <w:ind w:left="0"/>
      </w:pPr>
    </w:p>
    <w:sectPr w:rsidR="00036830" w:rsidSect="001874B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B3F82"/>
    <w:multiLevelType w:val="hybridMultilevel"/>
    <w:tmpl w:val="FA229220"/>
    <w:lvl w:ilvl="0" w:tplc="5FEC75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5AEB"/>
    <w:rsid w:val="00036830"/>
    <w:rsid w:val="000D4C9D"/>
    <w:rsid w:val="00185AEB"/>
    <w:rsid w:val="001874B9"/>
    <w:rsid w:val="001912D9"/>
    <w:rsid w:val="002350A0"/>
    <w:rsid w:val="0023760D"/>
    <w:rsid w:val="00265DCC"/>
    <w:rsid w:val="0027490B"/>
    <w:rsid w:val="00297888"/>
    <w:rsid w:val="00365434"/>
    <w:rsid w:val="003F5F69"/>
    <w:rsid w:val="004D785A"/>
    <w:rsid w:val="00586555"/>
    <w:rsid w:val="00587BF1"/>
    <w:rsid w:val="0063633B"/>
    <w:rsid w:val="00731C32"/>
    <w:rsid w:val="0075525C"/>
    <w:rsid w:val="00761449"/>
    <w:rsid w:val="00827DD9"/>
    <w:rsid w:val="00B4102D"/>
    <w:rsid w:val="00B4163C"/>
    <w:rsid w:val="00C06EC8"/>
    <w:rsid w:val="00D25CC1"/>
    <w:rsid w:val="00E114DC"/>
    <w:rsid w:val="00F2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AEB"/>
    <w:pPr>
      <w:ind w:left="720"/>
      <w:contextualSpacing/>
    </w:pPr>
  </w:style>
  <w:style w:type="table" w:styleId="a4">
    <w:name w:val="Table Grid"/>
    <w:basedOn w:val="a1"/>
    <w:uiPriority w:val="59"/>
    <w:rsid w:val="00036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AEB"/>
    <w:pPr>
      <w:ind w:left="720"/>
      <w:contextualSpacing/>
    </w:pPr>
  </w:style>
  <w:style w:type="table" w:styleId="a4">
    <w:name w:val="Table Grid"/>
    <w:basedOn w:val="a1"/>
    <w:uiPriority w:val="59"/>
    <w:rsid w:val="00036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Пользователь Windows</cp:lastModifiedBy>
  <cp:revision>2</cp:revision>
  <cp:lastPrinted>2019-11-15T11:33:00Z</cp:lastPrinted>
  <dcterms:created xsi:type="dcterms:W3CDTF">2019-11-15T11:33:00Z</dcterms:created>
  <dcterms:modified xsi:type="dcterms:W3CDTF">2019-11-15T11:33:00Z</dcterms:modified>
</cp:coreProperties>
</file>