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2A" w:rsidRPr="00C972C9" w:rsidRDefault="005328BB" w:rsidP="00926C5B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2A" w:rsidRDefault="00320F2A" w:rsidP="00320F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320F2A" w:rsidRDefault="00320F2A" w:rsidP="00320F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320F2A" w:rsidRDefault="00320F2A" w:rsidP="00320F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ЦИМЛЯНСКИЙ РАЙОН</w:t>
      </w:r>
    </w:p>
    <w:p w:rsidR="00320F2A" w:rsidRDefault="00320F2A" w:rsidP="00320F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ЛОЗНОВСКОГО СЕЛЬСКОГО ПОСЕЛЕНИЯ</w:t>
      </w:r>
    </w:p>
    <w:p w:rsidR="00320F2A" w:rsidRDefault="00320F2A" w:rsidP="00320F2A">
      <w:pPr>
        <w:jc w:val="center"/>
        <w:rPr>
          <w:kern w:val="2"/>
          <w:sz w:val="28"/>
          <w:szCs w:val="28"/>
        </w:rPr>
      </w:pPr>
    </w:p>
    <w:p w:rsidR="00320F2A" w:rsidRPr="009E262F" w:rsidRDefault="00320F2A" w:rsidP="00320F2A">
      <w:pPr>
        <w:jc w:val="center"/>
        <w:rPr>
          <w:rFonts w:eastAsia="Calibri"/>
          <w:sz w:val="28"/>
          <w:szCs w:val="28"/>
        </w:rPr>
      </w:pPr>
      <w:r w:rsidRPr="009E262F">
        <w:rPr>
          <w:rFonts w:eastAsia="Calibri"/>
          <w:sz w:val="28"/>
          <w:szCs w:val="28"/>
        </w:rPr>
        <w:t>ПОСТАНОВЛЕНИЕ</w:t>
      </w:r>
    </w:p>
    <w:p w:rsidR="000E3EC0" w:rsidRPr="0086118A" w:rsidRDefault="000E3EC0" w:rsidP="00613871">
      <w:pPr>
        <w:rPr>
          <w:rFonts w:eastAsia="Calibri"/>
          <w:sz w:val="28"/>
          <w:szCs w:val="28"/>
        </w:rPr>
      </w:pPr>
    </w:p>
    <w:p w:rsidR="00613871" w:rsidRPr="0086118A" w:rsidRDefault="00850C4E" w:rsidP="0061387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411FCE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C972C9">
        <w:rPr>
          <w:rFonts w:eastAsia="Calibri"/>
          <w:sz w:val="28"/>
          <w:szCs w:val="28"/>
        </w:rPr>
        <w:t>.2023</w:t>
      </w:r>
      <w:r w:rsidR="00F54878" w:rsidRPr="0086118A">
        <w:rPr>
          <w:rFonts w:eastAsia="Calibri"/>
          <w:sz w:val="28"/>
          <w:szCs w:val="28"/>
        </w:rPr>
        <w:t xml:space="preserve">                                 </w:t>
      </w:r>
      <w:r w:rsidR="002B45A2">
        <w:rPr>
          <w:rFonts w:eastAsia="Calibri"/>
          <w:sz w:val="28"/>
          <w:szCs w:val="28"/>
        </w:rPr>
        <w:t xml:space="preserve">  </w:t>
      </w:r>
      <w:r w:rsidR="00411FCE">
        <w:rPr>
          <w:rFonts w:eastAsia="Calibri"/>
          <w:sz w:val="28"/>
          <w:szCs w:val="28"/>
        </w:rPr>
        <w:t xml:space="preserve">   </w:t>
      </w:r>
      <w:r w:rsidR="00EE3367">
        <w:rPr>
          <w:rFonts w:eastAsia="Calibri"/>
          <w:sz w:val="28"/>
          <w:szCs w:val="28"/>
        </w:rPr>
        <w:t xml:space="preserve">   </w:t>
      </w:r>
      <w:r w:rsidR="00411FCE">
        <w:rPr>
          <w:rFonts w:eastAsia="Calibri"/>
          <w:sz w:val="28"/>
          <w:szCs w:val="28"/>
        </w:rPr>
        <w:t xml:space="preserve">  </w:t>
      </w:r>
      <w:r w:rsidR="00F54878" w:rsidRPr="0086118A">
        <w:rPr>
          <w:rFonts w:eastAsia="Calibri"/>
          <w:sz w:val="28"/>
          <w:szCs w:val="28"/>
        </w:rPr>
        <w:t xml:space="preserve">    </w:t>
      </w:r>
      <w:r w:rsidR="008B410E">
        <w:rPr>
          <w:rFonts w:eastAsia="Calibri"/>
          <w:sz w:val="28"/>
          <w:szCs w:val="28"/>
        </w:rPr>
        <w:t>№</w:t>
      </w:r>
      <w:r w:rsidR="003A19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114</w:t>
      </w:r>
      <w:r w:rsidR="00EA64C3">
        <w:rPr>
          <w:rFonts w:eastAsia="Calibri"/>
          <w:sz w:val="28"/>
          <w:szCs w:val="28"/>
        </w:rPr>
        <w:t xml:space="preserve"> </w:t>
      </w:r>
      <w:r w:rsidR="008B410E">
        <w:rPr>
          <w:rFonts w:eastAsia="Calibri"/>
          <w:sz w:val="28"/>
          <w:szCs w:val="28"/>
        </w:rPr>
        <w:t xml:space="preserve">      </w:t>
      </w:r>
      <w:r w:rsidR="002B45A2">
        <w:rPr>
          <w:rFonts w:eastAsia="Calibri"/>
          <w:sz w:val="28"/>
          <w:szCs w:val="28"/>
        </w:rPr>
        <w:t xml:space="preserve">   </w:t>
      </w:r>
      <w:r w:rsidR="008B410E">
        <w:rPr>
          <w:rFonts w:eastAsia="Calibri"/>
          <w:sz w:val="28"/>
          <w:szCs w:val="28"/>
        </w:rPr>
        <w:t xml:space="preserve">                   </w:t>
      </w:r>
      <w:r w:rsidR="00EE3367">
        <w:rPr>
          <w:rFonts w:eastAsia="Calibri"/>
          <w:sz w:val="28"/>
          <w:szCs w:val="28"/>
        </w:rPr>
        <w:t xml:space="preserve">  </w:t>
      </w:r>
      <w:r w:rsidR="008B410E">
        <w:rPr>
          <w:rFonts w:eastAsia="Calibri"/>
          <w:sz w:val="28"/>
          <w:szCs w:val="28"/>
        </w:rPr>
        <w:t xml:space="preserve">         </w:t>
      </w:r>
      <w:r w:rsidR="00531856">
        <w:rPr>
          <w:rFonts w:eastAsia="Calibri"/>
          <w:sz w:val="28"/>
          <w:szCs w:val="28"/>
        </w:rPr>
        <w:t>х. Лозной</w:t>
      </w:r>
    </w:p>
    <w:p w:rsidR="00F54878" w:rsidRDefault="00F54878" w:rsidP="00613871">
      <w:pPr>
        <w:rPr>
          <w:rFonts w:eastAsia="Calibri"/>
          <w:sz w:val="28"/>
          <w:szCs w:val="28"/>
        </w:rPr>
      </w:pPr>
    </w:p>
    <w:p w:rsidR="00EE3367" w:rsidRPr="00EE3367" w:rsidRDefault="00EE3367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 w:rsidRPr="00EE3367">
        <w:rPr>
          <w:rFonts w:eastAsia="Courier New"/>
          <w:color w:val="000000"/>
          <w:sz w:val="28"/>
          <w:szCs w:val="28"/>
        </w:rPr>
        <w:t>О внесении изменений в постановление</w:t>
      </w:r>
    </w:p>
    <w:p w:rsidR="00EE3367" w:rsidRPr="00EE3367" w:rsidRDefault="00EE3367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 w:rsidRPr="00EE3367">
        <w:rPr>
          <w:rFonts w:eastAsia="Courier New"/>
          <w:color w:val="000000"/>
          <w:sz w:val="28"/>
          <w:szCs w:val="28"/>
        </w:rPr>
        <w:t xml:space="preserve"> Администрации </w:t>
      </w:r>
      <w:r>
        <w:rPr>
          <w:rFonts w:eastAsia="Courier New"/>
          <w:color w:val="000000"/>
          <w:sz w:val="28"/>
          <w:szCs w:val="28"/>
        </w:rPr>
        <w:t>Лозновского</w:t>
      </w:r>
      <w:r w:rsidRPr="00EE3367">
        <w:rPr>
          <w:rFonts w:eastAsia="Courier New"/>
          <w:color w:val="000000"/>
          <w:sz w:val="28"/>
          <w:szCs w:val="28"/>
        </w:rPr>
        <w:t xml:space="preserve"> сельского</w:t>
      </w:r>
    </w:p>
    <w:p w:rsidR="00EE3367" w:rsidRPr="00EE3367" w:rsidRDefault="00850C4E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Поселения от 28.12.2021 № 67</w:t>
      </w:r>
    </w:p>
    <w:p w:rsidR="00EE3367" w:rsidRPr="00EE3367" w:rsidRDefault="00EE3367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 w:rsidRPr="00EE3367">
        <w:rPr>
          <w:rFonts w:eastAsia="Courier New"/>
          <w:color w:val="000000"/>
          <w:sz w:val="28"/>
          <w:szCs w:val="28"/>
        </w:rPr>
        <w:t xml:space="preserve"> «О порядке учета бюджетных и денежных </w:t>
      </w:r>
    </w:p>
    <w:p w:rsidR="00EE3367" w:rsidRPr="00EE3367" w:rsidRDefault="00EE3367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 w:rsidRPr="00EE3367">
        <w:rPr>
          <w:rFonts w:eastAsia="Courier New"/>
          <w:color w:val="000000"/>
          <w:sz w:val="28"/>
          <w:szCs w:val="28"/>
        </w:rPr>
        <w:t xml:space="preserve"> обязательств получателей средств</w:t>
      </w:r>
    </w:p>
    <w:p w:rsidR="00EE3367" w:rsidRPr="00EE3367" w:rsidRDefault="00EE3367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 w:rsidRPr="00EE3367">
        <w:rPr>
          <w:rFonts w:eastAsia="Courier New"/>
          <w:color w:val="000000"/>
          <w:sz w:val="28"/>
          <w:szCs w:val="28"/>
        </w:rPr>
        <w:t xml:space="preserve"> бюджета </w:t>
      </w:r>
      <w:r w:rsidR="00850C4E">
        <w:rPr>
          <w:rFonts w:eastAsia="Courier New"/>
          <w:color w:val="000000"/>
          <w:sz w:val="28"/>
          <w:szCs w:val="28"/>
        </w:rPr>
        <w:t>Л</w:t>
      </w:r>
      <w:r w:rsidRPr="00EE3367">
        <w:rPr>
          <w:rFonts w:eastAsia="Courier New"/>
          <w:color w:val="000000"/>
          <w:sz w:val="28"/>
          <w:szCs w:val="28"/>
        </w:rPr>
        <w:t>о</w:t>
      </w:r>
      <w:r w:rsidR="00850C4E">
        <w:rPr>
          <w:rFonts w:eastAsia="Courier New"/>
          <w:color w:val="000000"/>
          <w:sz w:val="28"/>
          <w:szCs w:val="28"/>
        </w:rPr>
        <w:t>зновского</w:t>
      </w:r>
      <w:r w:rsidRPr="00EE3367">
        <w:rPr>
          <w:rFonts w:eastAsia="Courier New"/>
          <w:color w:val="000000"/>
          <w:sz w:val="28"/>
          <w:szCs w:val="28"/>
        </w:rPr>
        <w:t xml:space="preserve"> сельского</w:t>
      </w:r>
    </w:p>
    <w:p w:rsidR="00EE3367" w:rsidRPr="00EE3367" w:rsidRDefault="00EE3367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 w:rsidRPr="00EE3367">
        <w:rPr>
          <w:rFonts w:eastAsia="Courier New"/>
          <w:color w:val="000000"/>
          <w:sz w:val="28"/>
          <w:szCs w:val="28"/>
        </w:rPr>
        <w:t xml:space="preserve"> поселения территориальным органом </w:t>
      </w:r>
    </w:p>
    <w:p w:rsidR="00EE3367" w:rsidRPr="00EE3367" w:rsidRDefault="00EE3367" w:rsidP="00EE3367">
      <w:pPr>
        <w:widowControl/>
        <w:jc w:val="both"/>
        <w:rPr>
          <w:rFonts w:eastAsia="Courier New"/>
          <w:color w:val="000000"/>
          <w:sz w:val="28"/>
          <w:szCs w:val="28"/>
        </w:rPr>
      </w:pPr>
      <w:r w:rsidRPr="00EE3367">
        <w:rPr>
          <w:rFonts w:eastAsia="Courier New"/>
          <w:color w:val="000000"/>
          <w:sz w:val="28"/>
          <w:szCs w:val="28"/>
        </w:rPr>
        <w:t xml:space="preserve"> Федерального казначейства»</w:t>
      </w:r>
    </w:p>
    <w:p w:rsidR="00CB3F09" w:rsidRPr="0071187C" w:rsidRDefault="00CB3F09" w:rsidP="00CB3F09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</w:p>
    <w:p w:rsidR="00CB3F09" w:rsidRPr="0071187C" w:rsidRDefault="00CB3F09" w:rsidP="00CB3F09">
      <w:pPr>
        <w:tabs>
          <w:tab w:val="left" w:pos="709"/>
          <w:tab w:val="left" w:pos="993"/>
        </w:tabs>
        <w:rPr>
          <w:color w:val="000000"/>
          <w:sz w:val="28"/>
          <w:szCs w:val="28"/>
        </w:rPr>
      </w:pPr>
      <w:r w:rsidRPr="0071187C">
        <w:rPr>
          <w:color w:val="000000"/>
          <w:sz w:val="28"/>
          <w:szCs w:val="28"/>
        </w:rPr>
        <w:tab/>
      </w:r>
    </w:p>
    <w:p w:rsidR="00CB3F09" w:rsidRDefault="00CB3F09" w:rsidP="00C73ECE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133990">
        <w:rPr>
          <w:rFonts w:ascii="Times New Roman" w:hAnsi="Times New Roman" w:cs="Times New Roman"/>
          <w:color w:val="000000"/>
          <w:sz w:val="28"/>
          <w:szCs w:val="28"/>
        </w:rPr>
        <w:t>219</w:t>
      </w:r>
      <w:r w:rsidR="00133990" w:rsidRPr="0013399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</w:t>
      </w:r>
    </w:p>
    <w:p w:rsidR="00C73ECE" w:rsidRPr="0071187C" w:rsidRDefault="00C73ECE" w:rsidP="00C73ECE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F09" w:rsidRDefault="00CB3F09" w:rsidP="00320F2A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 w:rsidRPr="0071187C">
        <w:rPr>
          <w:color w:val="000000"/>
          <w:kern w:val="2"/>
          <w:sz w:val="28"/>
          <w:szCs w:val="28"/>
        </w:rPr>
        <w:t>ПОСТАНОВЛЯЮ:</w:t>
      </w:r>
    </w:p>
    <w:p w:rsidR="00133990" w:rsidRDefault="00133990" w:rsidP="00320F2A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</w:p>
    <w:p w:rsidR="00133990" w:rsidRPr="00133990" w:rsidRDefault="00133990" w:rsidP="00133990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3990">
        <w:rPr>
          <w:color w:val="000000"/>
          <w:kern w:val="2"/>
          <w:sz w:val="28"/>
          <w:szCs w:val="28"/>
        </w:rPr>
        <w:t>1.</w:t>
      </w:r>
      <w:r w:rsidRPr="00133990">
        <w:rPr>
          <w:color w:val="000000"/>
          <w:kern w:val="2"/>
          <w:sz w:val="28"/>
          <w:szCs w:val="28"/>
        </w:rPr>
        <w:tab/>
        <w:t xml:space="preserve">1. Внести в постановление Администрации </w:t>
      </w:r>
      <w:r>
        <w:rPr>
          <w:color w:val="000000"/>
          <w:kern w:val="2"/>
          <w:sz w:val="28"/>
          <w:szCs w:val="28"/>
        </w:rPr>
        <w:t>Лозновского</w:t>
      </w:r>
      <w:r w:rsidRPr="00133990">
        <w:rPr>
          <w:color w:val="000000"/>
          <w:kern w:val="2"/>
          <w:sz w:val="28"/>
          <w:szCs w:val="28"/>
        </w:rPr>
        <w:t xml:space="preserve"> сельско</w:t>
      </w:r>
      <w:r>
        <w:rPr>
          <w:color w:val="000000"/>
          <w:kern w:val="2"/>
          <w:sz w:val="28"/>
          <w:szCs w:val="28"/>
        </w:rPr>
        <w:t>го поселения от 28.12.2021 № 67</w:t>
      </w:r>
      <w:r w:rsidRPr="00133990">
        <w:rPr>
          <w:color w:val="000000"/>
          <w:kern w:val="2"/>
          <w:sz w:val="28"/>
          <w:szCs w:val="28"/>
        </w:rPr>
        <w:t xml:space="preserve"> «О порядке учета бюджетных и денежных обязательств получателей средств бюджета </w:t>
      </w:r>
      <w:r>
        <w:rPr>
          <w:color w:val="000000"/>
          <w:kern w:val="2"/>
          <w:sz w:val="28"/>
          <w:szCs w:val="28"/>
        </w:rPr>
        <w:t>Лозновского</w:t>
      </w:r>
      <w:r w:rsidRPr="00133990">
        <w:rPr>
          <w:color w:val="000000"/>
          <w:kern w:val="2"/>
          <w:sz w:val="28"/>
          <w:szCs w:val="28"/>
        </w:rPr>
        <w:t xml:space="preserve"> сельского  поселения» изменения, согласно приложению к настоящему постановлению.</w:t>
      </w:r>
    </w:p>
    <w:p w:rsidR="00133990" w:rsidRPr="00133990" w:rsidRDefault="00133990" w:rsidP="00133990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3990">
        <w:rPr>
          <w:color w:val="000000"/>
          <w:kern w:val="2"/>
          <w:sz w:val="28"/>
          <w:szCs w:val="28"/>
        </w:rPr>
        <w:t>2. Настоящее постановление вступает в силу с 01 января 2024 года.</w:t>
      </w:r>
    </w:p>
    <w:p w:rsidR="00133990" w:rsidRPr="0071187C" w:rsidRDefault="00133990" w:rsidP="00133990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3990">
        <w:rPr>
          <w:color w:val="000000"/>
          <w:kern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CB3F09" w:rsidRDefault="00CB3F09" w:rsidP="00133990">
      <w:pPr>
        <w:jc w:val="both"/>
        <w:rPr>
          <w:color w:val="000000"/>
          <w:kern w:val="2"/>
          <w:sz w:val="28"/>
          <w:szCs w:val="28"/>
        </w:rPr>
      </w:pPr>
    </w:p>
    <w:p w:rsidR="00133990" w:rsidRDefault="00133990" w:rsidP="00133990">
      <w:pPr>
        <w:jc w:val="both"/>
        <w:rPr>
          <w:color w:val="000000"/>
          <w:kern w:val="2"/>
          <w:sz w:val="28"/>
          <w:szCs w:val="28"/>
        </w:rPr>
      </w:pPr>
    </w:p>
    <w:p w:rsidR="00133990" w:rsidRDefault="00133990" w:rsidP="00133990">
      <w:pPr>
        <w:jc w:val="both"/>
        <w:rPr>
          <w:color w:val="000000"/>
          <w:kern w:val="2"/>
          <w:sz w:val="28"/>
          <w:szCs w:val="28"/>
        </w:rPr>
      </w:pPr>
    </w:p>
    <w:p w:rsidR="00133990" w:rsidRPr="0071187C" w:rsidRDefault="00133990" w:rsidP="00133990">
      <w:pPr>
        <w:jc w:val="both"/>
        <w:rPr>
          <w:color w:val="000000"/>
          <w:kern w:val="2"/>
          <w:sz w:val="28"/>
          <w:szCs w:val="28"/>
        </w:rPr>
      </w:pPr>
    </w:p>
    <w:p w:rsidR="00CB3F09" w:rsidRPr="0071187C" w:rsidRDefault="00CB3F09" w:rsidP="00CB3F09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B3F09" w:rsidRDefault="00CB3F09" w:rsidP="00CB3F09">
      <w:pPr>
        <w:spacing w:line="223" w:lineRule="auto"/>
        <w:jc w:val="both"/>
        <w:rPr>
          <w:sz w:val="28"/>
          <w:szCs w:val="28"/>
        </w:rPr>
      </w:pPr>
      <w:r w:rsidRPr="007118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B3F09" w:rsidRPr="0071187C" w:rsidRDefault="00531856" w:rsidP="00CB3F09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CB3F09">
        <w:rPr>
          <w:sz w:val="28"/>
          <w:szCs w:val="28"/>
        </w:rPr>
        <w:t xml:space="preserve"> сельского поселения</w:t>
      </w:r>
      <w:r w:rsidR="007A087A">
        <w:rPr>
          <w:sz w:val="28"/>
          <w:szCs w:val="28"/>
        </w:rPr>
        <w:t xml:space="preserve"> </w:t>
      </w:r>
      <w:r w:rsidR="00CB3F09" w:rsidRPr="0071187C">
        <w:rPr>
          <w:sz w:val="28"/>
          <w:szCs w:val="28"/>
        </w:rPr>
        <w:tab/>
      </w:r>
      <w:r w:rsidR="00CB3F09" w:rsidRPr="0071187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М.В. Шумный</w:t>
      </w:r>
    </w:p>
    <w:p w:rsidR="00CB3F09" w:rsidRPr="0071187C" w:rsidRDefault="00CB3F09" w:rsidP="00CB3F09">
      <w:pPr>
        <w:jc w:val="both"/>
        <w:rPr>
          <w:color w:val="000000"/>
          <w:kern w:val="2"/>
          <w:sz w:val="28"/>
          <w:szCs w:val="28"/>
        </w:rPr>
      </w:pPr>
    </w:p>
    <w:p w:rsidR="00CB3F09" w:rsidRDefault="00CB3F09" w:rsidP="00CB3F09">
      <w:pPr>
        <w:jc w:val="both"/>
        <w:rPr>
          <w:color w:val="000000"/>
          <w:kern w:val="2"/>
          <w:sz w:val="28"/>
          <w:szCs w:val="28"/>
        </w:rPr>
      </w:pPr>
    </w:p>
    <w:p w:rsidR="00A26ECB" w:rsidRDefault="00A26ECB" w:rsidP="00CB3F09">
      <w:pPr>
        <w:jc w:val="both"/>
        <w:rPr>
          <w:color w:val="000000"/>
          <w:kern w:val="2"/>
          <w:sz w:val="28"/>
          <w:szCs w:val="28"/>
        </w:rPr>
      </w:pPr>
    </w:p>
    <w:p w:rsidR="00A26ECB" w:rsidRPr="0071187C" w:rsidRDefault="00A26ECB" w:rsidP="00CB3F09">
      <w:pPr>
        <w:jc w:val="both"/>
        <w:rPr>
          <w:color w:val="000000"/>
          <w:kern w:val="2"/>
          <w:sz w:val="28"/>
          <w:szCs w:val="28"/>
        </w:rPr>
      </w:pPr>
    </w:p>
    <w:p w:rsidR="00CB3F09" w:rsidRPr="00A26ECB" w:rsidRDefault="00CB3F09" w:rsidP="00CB3F09">
      <w:pPr>
        <w:jc w:val="both"/>
        <w:rPr>
          <w:color w:val="000000"/>
          <w:kern w:val="2"/>
        </w:rPr>
      </w:pPr>
      <w:r w:rsidRPr="00A26ECB">
        <w:rPr>
          <w:color w:val="000000"/>
          <w:kern w:val="2"/>
        </w:rPr>
        <w:t>Постановление вносит</w:t>
      </w:r>
    </w:p>
    <w:p w:rsidR="00CB3F09" w:rsidRPr="00A26ECB" w:rsidRDefault="00531856" w:rsidP="00CB3F09">
      <w:pPr>
        <w:jc w:val="both"/>
        <w:rPr>
          <w:color w:val="000000"/>
          <w:kern w:val="2"/>
        </w:rPr>
      </w:pPr>
      <w:r w:rsidRPr="00A26ECB">
        <w:rPr>
          <w:color w:val="000000"/>
          <w:kern w:val="2"/>
        </w:rPr>
        <w:t>отдел</w:t>
      </w:r>
      <w:r w:rsidR="007A087A" w:rsidRPr="00A26ECB">
        <w:rPr>
          <w:color w:val="000000"/>
          <w:kern w:val="2"/>
        </w:rPr>
        <w:t xml:space="preserve"> экономики и финансов</w:t>
      </w:r>
    </w:p>
    <w:p w:rsidR="00CB3F09" w:rsidRPr="0071187C" w:rsidRDefault="00CB3F09" w:rsidP="00CB3F09">
      <w:pPr>
        <w:pageBreakBefore/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lastRenderedPageBreak/>
        <w:t>Приложение</w:t>
      </w:r>
    </w:p>
    <w:p w:rsidR="00CB3F09" w:rsidRPr="0071187C" w:rsidRDefault="00CB3F09" w:rsidP="00CB3F09">
      <w:pPr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t>к постановлению</w:t>
      </w:r>
    </w:p>
    <w:p w:rsidR="00531856" w:rsidRDefault="00CB3F09" w:rsidP="00CB3F09">
      <w:pPr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t xml:space="preserve">Администрации </w:t>
      </w:r>
    </w:p>
    <w:p w:rsidR="00CB3F09" w:rsidRPr="0071187C" w:rsidRDefault="00531856" w:rsidP="00CB3F09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DB4959">
        <w:rPr>
          <w:sz w:val="28"/>
          <w:szCs w:val="28"/>
        </w:rPr>
        <w:t xml:space="preserve"> сельского </w:t>
      </w:r>
      <w:r w:rsidR="00CB3F09">
        <w:rPr>
          <w:sz w:val="28"/>
          <w:szCs w:val="28"/>
        </w:rPr>
        <w:t>поселения</w:t>
      </w:r>
    </w:p>
    <w:p w:rsidR="00CB3F09" w:rsidRPr="0071187C" w:rsidRDefault="00CB3F09" w:rsidP="00CB3F09">
      <w:pPr>
        <w:ind w:left="6521"/>
        <w:jc w:val="right"/>
        <w:rPr>
          <w:sz w:val="28"/>
          <w:szCs w:val="28"/>
        </w:rPr>
      </w:pPr>
      <w:r w:rsidRPr="0071187C">
        <w:rPr>
          <w:sz w:val="28"/>
          <w:szCs w:val="28"/>
        </w:rPr>
        <w:t xml:space="preserve">от </w:t>
      </w:r>
      <w:r w:rsidR="00C304B4">
        <w:rPr>
          <w:sz w:val="28"/>
          <w:szCs w:val="28"/>
        </w:rPr>
        <w:t>29.12</w:t>
      </w:r>
      <w:r w:rsidR="00531856">
        <w:rPr>
          <w:sz w:val="28"/>
          <w:szCs w:val="28"/>
        </w:rPr>
        <w:t>.</w:t>
      </w:r>
      <w:r w:rsidR="00055CEC">
        <w:rPr>
          <w:sz w:val="28"/>
          <w:szCs w:val="28"/>
        </w:rPr>
        <w:t>2023</w:t>
      </w:r>
      <w:r w:rsidR="00C73ECE">
        <w:rPr>
          <w:sz w:val="28"/>
          <w:szCs w:val="28"/>
        </w:rPr>
        <w:t xml:space="preserve"> </w:t>
      </w:r>
      <w:r w:rsidRPr="0071187C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 w:rsidR="00C304B4">
        <w:rPr>
          <w:sz w:val="28"/>
          <w:szCs w:val="28"/>
        </w:rPr>
        <w:t>114</w:t>
      </w:r>
    </w:p>
    <w:p w:rsidR="00CB3F09" w:rsidRPr="0071187C" w:rsidRDefault="00CB3F09" w:rsidP="00CB3F09">
      <w:pPr>
        <w:jc w:val="center"/>
        <w:outlineLvl w:val="0"/>
        <w:rPr>
          <w:color w:val="000000"/>
          <w:sz w:val="28"/>
          <w:szCs w:val="28"/>
        </w:rPr>
      </w:pPr>
    </w:p>
    <w:p w:rsidR="00133990" w:rsidRPr="00133990" w:rsidRDefault="00133990" w:rsidP="00133990">
      <w:pPr>
        <w:widowControl/>
        <w:jc w:val="center"/>
        <w:rPr>
          <w:bCs/>
          <w:sz w:val="28"/>
          <w:szCs w:val="28"/>
        </w:rPr>
      </w:pPr>
      <w:r w:rsidRPr="00133990">
        <w:rPr>
          <w:bCs/>
          <w:sz w:val="28"/>
          <w:szCs w:val="28"/>
        </w:rPr>
        <w:t xml:space="preserve">ИЗМЕНЕНИЯ, </w:t>
      </w:r>
    </w:p>
    <w:p w:rsidR="00133990" w:rsidRPr="00133990" w:rsidRDefault="00133990" w:rsidP="00133990">
      <w:pPr>
        <w:adjustRightInd/>
        <w:jc w:val="center"/>
        <w:rPr>
          <w:sz w:val="28"/>
          <w:szCs w:val="28"/>
        </w:rPr>
      </w:pPr>
      <w:r w:rsidRPr="00133990">
        <w:rPr>
          <w:sz w:val="28"/>
          <w:szCs w:val="28"/>
        </w:rPr>
        <w:t xml:space="preserve">вносимые в </w:t>
      </w:r>
      <w:r w:rsidRPr="00133990">
        <w:rPr>
          <w:rFonts w:eastAsia="Courier New"/>
          <w:sz w:val="28"/>
          <w:szCs w:val="28"/>
        </w:rPr>
        <w:t xml:space="preserve">постановление Администрации </w:t>
      </w:r>
      <w:r>
        <w:rPr>
          <w:rFonts w:eastAsia="Courier New"/>
          <w:sz w:val="28"/>
          <w:szCs w:val="28"/>
        </w:rPr>
        <w:t>Лозновского</w:t>
      </w:r>
      <w:r w:rsidRPr="00133990">
        <w:rPr>
          <w:rFonts w:eastAsia="Courier New"/>
          <w:sz w:val="28"/>
          <w:szCs w:val="28"/>
        </w:rPr>
        <w:t xml:space="preserve"> сельского поселения от 28.12.2021 № 104 «О порядке учета бюджетных и денежных обязательств получателей средств бюджета </w:t>
      </w:r>
      <w:r>
        <w:rPr>
          <w:rFonts w:eastAsia="Courier New"/>
          <w:sz w:val="28"/>
          <w:szCs w:val="28"/>
        </w:rPr>
        <w:t>Лозновского</w:t>
      </w:r>
      <w:r w:rsidRPr="00133990">
        <w:rPr>
          <w:rFonts w:eastAsia="Courier New"/>
          <w:sz w:val="28"/>
          <w:szCs w:val="28"/>
        </w:rPr>
        <w:t xml:space="preserve"> сельского поселения»</w:t>
      </w:r>
    </w:p>
    <w:p w:rsidR="00133990" w:rsidRPr="00133990" w:rsidRDefault="00133990" w:rsidP="00133990">
      <w:pPr>
        <w:adjustRightInd/>
        <w:jc w:val="both"/>
        <w:rPr>
          <w:sz w:val="28"/>
          <w:szCs w:val="28"/>
        </w:rPr>
      </w:pPr>
    </w:p>
    <w:p w:rsidR="00133990" w:rsidRPr="00133990" w:rsidRDefault="00133990" w:rsidP="00133990">
      <w:pPr>
        <w:widowControl/>
        <w:numPr>
          <w:ilvl w:val="0"/>
          <w:numId w:val="5"/>
        </w:numPr>
        <w:autoSpaceDE/>
        <w:autoSpaceDN/>
        <w:adjustRightInd/>
        <w:ind w:firstLine="36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Пункт 5 изложить в следующей редакции: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«5. Сведения о бюджетном обязательстве и Сведения о денежном обязательстве формируются на основании документов, предусмотренных в </w:t>
      </w:r>
      <w:hyperlink r:id="rId9" w:history="1">
        <w:r w:rsidRPr="00133990">
          <w:rPr>
            <w:sz w:val="28"/>
            <w:szCs w:val="28"/>
          </w:rPr>
          <w:t>графах 2</w:t>
        </w:r>
      </w:hyperlink>
      <w:r w:rsidRPr="00133990">
        <w:rPr>
          <w:sz w:val="28"/>
          <w:szCs w:val="28"/>
        </w:rPr>
        <w:t xml:space="preserve"> и </w:t>
      </w:r>
      <w:hyperlink r:id="rId10" w:history="1">
        <w:r w:rsidRPr="00133990">
          <w:rPr>
            <w:sz w:val="28"/>
            <w:szCs w:val="28"/>
          </w:rPr>
          <w:t>3</w:t>
        </w:r>
      </w:hyperlink>
      <w:r w:rsidRPr="00133990">
        <w:rPr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(далее соответственно - Перечень, документы-основания, документы, подтверждающие возникновение денежных обязательств),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(далее - единая информационная система) на основании документов-оснований, документов, подтверждающих возникновение денежного обязательства, предусмотренных </w:t>
      </w:r>
      <w:hyperlink r:id="rId11" w:history="1">
        <w:r w:rsidRPr="00133990">
          <w:rPr>
            <w:sz w:val="28"/>
            <w:szCs w:val="28"/>
          </w:rPr>
          <w:t>пунктами 1</w:t>
        </w:r>
      </w:hyperlink>
      <w:r w:rsidRPr="00133990">
        <w:rPr>
          <w:sz w:val="28"/>
          <w:szCs w:val="28"/>
        </w:rPr>
        <w:t xml:space="preserve">, </w:t>
      </w:r>
      <w:hyperlink r:id="rId12" w:history="1">
        <w:r w:rsidRPr="00133990">
          <w:rPr>
            <w:sz w:val="28"/>
            <w:szCs w:val="28"/>
          </w:rPr>
          <w:t>2</w:t>
        </w:r>
      </w:hyperlink>
      <w:r w:rsidRPr="00133990">
        <w:rPr>
          <w:sz w:val="28"/>
          <w:szCs w:val="28"/>
        </w:rPr>
        <w:t xml:space="preserve"> Перечня, подлежащих размещению в единой информационной системе, а также </w:t>
      </w:r>
      <w:hyperlink r:id="rId13" w:history="1">
        <w:r w:rsidRPr="00133990">
          <w:rPr>
            <w:sz w:val="28"/>
            <w:szCs w:val="28"/>
          </w:rPr>
          <w:t>пунктом 3</w:t>
        </w:r>
      </w:hyperlink>
      <w:r w:rsidRPr="00133990">
        <w:rPr>
          <w:sz w:val="28"/>
          <w:szCs w:val="28"/>
        </w:rPr>
        <w:t xml:space="preserve">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</w:t>
      </w:r>
      <w:hyperlink r:id="rId14" w:history="1">
        <w:r w:rsidRPr="00133990">
          <w:rPr>
            <w:sz w:val="28"/>
            <w:szCs w:val="28"/>
          </w:rPr>
          <w:t>частью 6 статьи 103</w:t>
        </w:r>
      </w:hyperlink>
      <w:r w:rsidRPr="00133990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соответственно - реестр контрактов, Федеральный закон) 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133990" w:rsidRPr="00133990" w:rsidRDefault="00133990" w:rsidP="00133990">
      <w:pPr>
        <w:widowControl/>
        <w:numPr>
          <w:ilvl w:val="0"/>
          <w:numId w:val="5"/>
        </w:numPr>
        <w:autoSpaceDE/>
        <w:autoSpaceDN/>
        <w:adjustRightInd/>
        <w:ind w:firstLine="36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Пункт 8 изложить в следующей редакции: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«Сведения о бюджетных обязательствах, формируются в соответствии с настоящим Порядком получателем средств </w:t>
      </w:r>
      <w:r w:rsidRPr="00133990">
        <w:rPr>
          <w:spacing w:val="-3"/>
          <w:sz w:val="28"/>
          <w:szCs w:val="28"/>
          <w:lang/>
        </w:rPr>
        <w:t>бюджета</w:t>
      </w:r>
      <w:r w:rsidRPr="00133990">
        <w:rPr>
          <w:spacing w:val="-3"/>
          <w:sz w:val="28"/>
          <w:szCs w:val="28"/>
          <w:lang/>
        </w:rPr>
        <w:t xml:space="preserve"> сельского поселения </w:t>
      </w:r>
      <w:r w:rsidRPr="00133990">
        <w:rPr>
          <w:sz w:val="28"/>
          <w:szCs w:val="28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- </w:t>
      </w:r>
      <w:hyperlink r:id="rId15" w:history="1">
        <w:r w:rsidRPr="00133990">
          <w:rPr>
            <w:sz w:val="28"/>
            <w:szCs w:val="28"/>
          </w:rPr>
          <w:t>пунктом 1 графы 2</w:t>
        </w:r>
      </w:hyperlink>
      <w:r w:rsidRPr="00133990">
        <w:rPr>
          <w:sz w:val="28"/>
          <w:szCs w:val="28"/>
        </w:rPr>
        <w:t xml:space="preserve"> Перечня, –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документа;</w:t>
      </w:r>
    </w:p>
    <w:p w:rsidR="00133990" w:rsidRPr="00133990" w:rsidRDefault="00133990" w:rsidP="00133990">
      <w:pPr>
        <w:widowControl/>
        <w:ind w:firstLine="540"/>
        <w:jc w:val="both"/>
        <w:rPr>
          <w:sz w:val="28"/>
          <w:szCs w:val="28"/>
        </w:rPr>
      </w:pPr>
      <w:r w:rsidRPr="00133990">
        <w:rPr>
          <w:sz w:val="28"/>
          <w:szCs w:val="28"/>
        </w:rPr>
        <w:lastRenderedPageBreak/>
        <w:t xml:space="preserve"> - </w:t>
      </w:r>
      <w:hyperlink r:id="rId16" w:history="1">
        <w:r w:rsidRPr="00133990">
          <w:rPr>
            <w:sz w:val="28"/>
            <w:szCs w:val="28"/>
          </w:rPr>
          <w:t>пунктом 2 графы 2</w:t>
        </w:r>
      </w:hyperlink>
      <w:r w:rsidRPr="00133990">
        <w:rPr>
          <w:sz w:val="28"/>
          <w:szCs w:val="28"/>
        </w:rPr>
        <w:t xml:space="preserve"> Перечня, не подлежащих размещению в единой информационной системе, одновременно с направлением в </w:t>
      </w:r>
      <w:r w:rsidRPr="00133990">
        <w:rPr>
          <w:spacing w:val="-3"/>
          <w:sz w:val="28"/>
          <w:szCs w:val="28"/>
          <w:lang/>
        </w:rPr>
        <w:t>орган Федерального казначейства</w:t>
      </w:r>
      <w:r w:rsidRPr="00133990">
        <w:rPr>
          <w:sz w:val="28"/>
          <w:szCs w:val="28"/>
        </w:rPr>
        <w:t xml:space="preserve"> выписки из приглашения принять участие в закрытом способе определения поставщика (подрядчика, исполнителя) в соответствии с </w:t>
      </w:r>
      <w:hyperlink r:id="rId17" w:history="1">
        <w:r w:rsidRPr="00133990">
          <w:rPr>
            <w:sz w:val="28"/>
            <w:szCs w:val="28"/>
          </w:rPr>
          <w:t>подпунктом "а" пункта 26</w:t>
        </w:r>
      </w:hyperlink>
      <w:r w:rsidRPr="00133990">
        <w:rPr>
          <w:sz w:val="28"/>
          <w:szCs w:val="28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1193;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- </w:t>
      </w:r>
      <w:hyperlink w:anchor="P513" w:history="1">
        <w:r w:rsidRPr="00133990">
          <w:rPr>
            <w:sz w:val="28"/>
            <w:szCs w:val="28"/>
          </w:rPr>
          <w:t>пунктом 3 графы 2</w:t>
        </w:r>
      </w:hyperlink>
      <w:r w:rsidRPr="00133990">
        <w:rPr>
          <w:sz w:val="28"/>
          <w:szCs w:val="28"/>
        </w:rPr>
        <w:t xml:space="preserve"> Перечня – не позднее трех рабочих дней, следующих за днем формирования реестровой записи в реестре контрактов, сведения о которых подлежат включению в реестр муниципальных контрактов;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- </w:t>
      </w:r>
      <w:hyperlink w:anchor="P526" w:history="1">
        <w:r w:rsidRPr="00133990">
          <w:rPr>
            <w:sz w:val="28"/>
            <w:szCs w:val="28"/>
          </w:rPr>
          <w:t>пунктом 4 графы 2</w:t>
        </w:r>
      </w:hyperlink>
      <w:r w:rsidRPr="00133990">
        <w:rPr>
          <w:sz w:val="28"/>
          <w:szCs w:val="28"/>
        </w:rPr>
        <w:t xml:space="preserve"> Перечня – не позднее трех рабочих дней, следующих за днем заключения муниципальных контрактов, договоров, сведения о которых не подлежат включению в реестр муниципальных контрактов;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- </w:t>
      </w:r>
      <w:hyperlink w:anchor="P589" w:history="1">
        <w:r w:rsidRPr="00133990">
          <w:rPr>
            <w:sz w:val="28"/>
            <w:szCs w:val="28"/>
          </w:rPr>
          <w:t xml:space="preserve">пунктами </w:t>
        </w:r>
      </w:hyperlink>
      <w:r w:rsidRPr="00133990">
        <w:rPr>
          <w:sz w:val="28"/>
          <w:szCs w:val="28"/>
        </w:rPr>
        <w:t>11-12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предусматривающего обращение взыскания на средства бюджетов бюджетной системы Российской Федерации.</w:t>
      </w:r>
    </w:p>
    <w:p w:rsidR="00133990" w:rsidRPr="00133990" w:rsidRDefault="00133990" w:rsidP="00133990">
      <w:p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133990">
        <w:rPr>
          <w:sz w:val="24"/>
          <w:szCs w:val="24"/>
          <w:lang w:eastAsia="en-US"/>
        </w:rPr>
        <w:tab/>
      </w:r>
      <w:r w:rsidRPr="00133990">
        <w:rPr>
          <w:sz w:val="28"/>
          <w:szCs w:val="28"/>
          <w:lang w:eastAsia="en-US"/>
        </w:rPr>
        <w:t xml:space="preserve">Постановка на учет бюджетных обязательств получателей средств бюджета </w:t>
      </w:r>
      <w:r>
        <w:rPr>
          <w:sz w:val="28"/>
          <w:szCs w:val="28"/>
          <w:lang w:eastAsia="en-US"/>
        </w:rPr>
        <w:t>Лозновского</w:t>
      </w:r>
      <w:r w:rsidRPr="00133990">
        <w:rPr>
          <w:sz w:val="28"/>
          <w:szCs w:val="28"/>
          <w:lang w:eastAsia="en-US"/>
        </w:rPr>
        <w:t xml:space="preserve"> сельского поселения осуществляется автоматически в части принятых бюджетных обязательств, возникших на основании документов-оснований, предусмотренных пунктами 5-10,13 графы 2 Перечня.</w:t>
      </w:r>
    </w:p>
    <w:p w:rsidR="00133990" w:rsidRPr="00133990" w:rsidRDefault="00133990" w:rsidP="00133990">
      <w:pPr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33990">
        <w:rPr>
          <w:sz w:val="28"/>
          <w:szCs w:val="28"/>
          <w:lang w:eastAsia="en-US"/>
        </w:rPr>
        <w:t xml:space="preserve">Документы-основания, предусмотренных пунктами 5-10, 13 графы 2 Перечня не подлежат предоставлению </w:t>
      </w:r>
      <w:bookmarkStart w:id="0" w:name="_Hlk93052916"/>
      <w:r w:rsidRPr="00133990">
        <w:rPr>
          <w:sz w:val="28"/>
          <w:szCs w:val="28"/>
          <w:lang w:eastAsia="en-US"/>
        </w:rPr>
        <w:t xml:space="preserve">в </w:t>
      </w:r>
      <w:bookmarkEnd w:id="0"/>
      <w:r w:rsidRPr="00133990">
        <w:rPr>
          <w:sz w:val="28"/>
          <w:szCs w:val="28"/>
          <w:lang w:eastAsia="en-US"/>
        </w:rPr>
        <w:t>орган Федерального казначейства.</w:t>
      </w:r>
    </w:p>
    <w:p w:rsidR="00133990" w:rsidRPr="00133990" w:rsidRDefault="00133990" w:rsidP="00133990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Пункт 11дополнить пунктом 11</w:t>
      </w:r>
      <w:r w:rsidRPr="00133990">
        <w:rPr>
          <w:sz w:val="28"/>
          <w:szCs w:val="28"/>
          <w:vertAlign w:val="superscript"/>
        </w:rPr>
        <w:t xml:space="preserve">1 </w:t>
      </w:r>
      <w:r w:rsidRPr="00133990">
        <w:rPr>
          <w:sz w:val="28"/>
          <w:szCs w:val="28"/>
        </w:rPr>
        <w:t>следующего содержания: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  <w:lang w:eastAsia="en-US"/>
        </w:rPr>
      </w:pPr>
      <w:r w:rsidRPr="00133990">
        <w:rPr>
          <w:sz w:val="28"/>
          <w:szCs w:val="28"/>
          <w:lang w:eastAsia="en-US"/>
        </w:rPr>
        <w:t>«11</w:t>
      </w:r>
      <w:r w:rsidRPr="00133990">
        <w:rPr>
          <w:sz w:val="28"/>
          <w:szCs w:val="28"/>
          <w:vertAlign w:val="superscript"/>
          <w:lang w:eastAsia="en-US"/>
        </w:rPr>
        <w:t>1</w:t>
      </w:r>
      <w:r w:rsidRPr="00133990">
        <w:rPr>
          <w:sz w:val="28"/>
          <w:szCs w:val="28"/>
          <w:lang w:eastAsia="en-US"/>
        </w:rPr>
        <w:t xml:space="preserve">. 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8" w:history="1">
        <w:r w:rsidRPr="00133990">
          <w:rPr>
            <w:sz w:val="28"/>
            <w:szCs w:val="28"/>
            <w:lang w:eastAsia="en-US"/>
          </w:rPr>
          <w:t>законодательством</w:t>
        </w:r>
      </w:hyperlink>
      <w:r w:rsidRPr="00133990">
        <w:rPr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контракта.»</w:t>
      </w:r>
    </w:p>
    <w:p w:rsidR="00133990" w:rsidRPr="00133990" w:rsidRDefault="00133990" w:rsidP="00133990">
      <w:pPr>
        <w:widowControl/>
        <w:numPr>
          <w:ilvl w:val="0"/>
          <w:numId w:val="5"/>
        </w:numPr>
        <w:tabs>
          <w:tab w:val="left" w:pos="314"/>
          <w:tab w:val="left" w:pos="567"/>
        </w:tabs>
        <w:autoSpaceDE/>
        <w:autoSpaceDN/>
        <w:adjustRightInd/>
        <w:ind w:right="-142" w:firstLine="357"/>
        <w:jc w:val="both"/>
        <w:rPr>
          <w:sz w:val="28"/>
          <w:szCs w:val="28"/>
          <w:lang w:eastAsia="en-US"/>
        </w:rPr>
      </w:pPr>
      <w:r w:rsidRPr="00133990">
        <w:rPr>
          <w:sz w:val="28"/>
          <w:szCs w:val="28"/>
        </w:rPr>
        <w:t xml:space="preserve"> Пункт 16 после слов «</w:t>
      </w:r>
      <w:r w:rsidRPr="00133990">
        <w:rPr>
          <w:spacing w:val="-3"/>
          <w:sz w:val="28"/>
          <w:szCs w:val="28"/>
          <w:lang/>
        </w:rPr>
        <w:t xml:space="preserve">функционирования системы казначейских платежей, </w:t>
      </w:r>
      <w:r w:rsidRPr="00133990">
        <w:rPr>
          <w:sz w:val="28"/>
          <w:szCs w:val="28"/>
          <w:lang w:eastAsia="en-US"/>
        </w:rPr>
        <w:t>установленными» дополнить словами «органом Федерального казначейства (далее – уведомление)».</w:t>
      </w:r>
    </w:p>
    <w:p w:rsidR="00133990" w:rsidRPr="00133990" w:rsidRDefault="00133990" w:rsidP="00133990">
      <w:pPr>
        <w:widowControl/>
        <w:numPr>
          <w:ilvl w:val="0"/>
          <w:numId w:val="5"/>
        </w:numPr>
        <w:tabs>
          <w:tab w:val="left" w:pos="314"/>
          <w:tab w:val="left" w:pos="567"/>
        </w:tabs>
        <w:autoSpaceDE/>
        <w:autoSpaceDN/>
        <w:adjustRightInd/>
        <w:ind w:right="-142"/>
        <w:jc w:val="both"/>
        <w:outlineLvl w:val="1"/>
        <w:rPr>
          <w:sz w:val="28"/>
          <w:szCs w:val="28"/>
        </w:rPr>
      </w:pPr>
      <w:r w:rsidRPr="00133990">
        <w:rPr>
          <w:sz w:val="28"/>
          <w:szCs w:val="28"/>
        </w:rPr>
        <w:t xml:space="preserve"> Пункт 19 изложить в следующей редакции: 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«19. 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</w:t>
      </w:r>
      <w:r w:rsidRPr="00133990">
        <w:rPr>
          <w:sz w:val="28"/>
          <w:szCs w:val="28"/>
        </w:rPr>
        <w:lastRenderedPageBreak/>
        <w:t xml:space="preserve">санкционирования оплаты денежных обязательств получателей средств </w:t>
      </w:r>
      <w:r w:rsidRPr="00133990">
        <w:rPr>
          <w:spacing w:val="-3"/>
          <w:sz w:val="28"/>
          <w:szCs w:val="28"/>
          <w:lang/>
        </w:rPr>
        <w:t>бюджета</w:t>
      </w:r>
      <w:r w:rsidRPr="00133990">
        <w:rPr>
          <w:spacing w:val="-3"/>
          <w:sz w:val="28"/>
          <w:szCs w:val="28"/>
          <w:lang/>
        </w:rPr>
        <w:t xml:space="preserve"> сельского поселения</w:t>
      </w:r>
      <w:r w:rsidRPr="00133990">
        <w:rPr>
          <w:sz w:val="28"/>
          <w:szCs w:val="28"/>
        </w:rPr>
        <w:t xml:space="preserve">, установленном Администрацией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</w:t>
      </w:r>
      <w:r w:rsidR="00C304B4">
        <w:rPr>
          <w:sz w:val="28"/>
          <w:szCs w:val="28"/>
        </w:rPr>
        <w:t xml:space="preserve"> </w:t>
      </w:r>
      <w:r w:rsidRPr="00133990">
        <w:rPr>
          <w:sz w:val="28"/>
          <w:szCs w:val="28"/>
        </w:rPr>
        <w:t>(далее - порядок санкционирования),</w:t>
      </w:r>
      <w:r w:rsidRPr="00133990">
        <w:rPr>
          <w:sz w:val="24"/>
          <w:szCs w:val="24"/>
        </w:rPr>
        <w:t xml:space="preserve"> </w:t>
      </w:r>
      <w:r w:rsidRPr="00133990">
        <w:rPr>
          <w:sz w:val="28"/>
          <w:szCs w:val="28"/>
        </w:rPr>
        <w:t xml:space="preserve">за исключением случаев, указанных в </w:t>
      </w:r>
      <w:hyperlink w:anchor="P151" w:history="1">
        <w:r w:rsidRPr="00133990">
          <w:rPr>
            <w:sz w:val="28"/>
            <w:szCs w:val="28"/>
          </w:rPr>
          <w:t>абзацах третьем</w:t>
        </w:r>
      </w:hyperlink>
      <w:r w:rsidRPr="00133990">
        <w:rPr>
          <w:sz w:val="28"/>
          <w:szCs w:val="28"/>
        </w:rPr>
        <w:t xml:space="preserve"> и четвертом  настоящего пункта.</w:t>
      </w:r>
    </w:p>
    <w:p w:rsidR="00133990" w:rsidRPr="00133990" w:rsidRDefault="00133990" w:rsidP="00133990">
      <w:pPr>
        <w:widowControl/>
        <w:ind w:firstLine="709"/>
        <w:jc w:val="both"/>
        <w:rPr>
          <w:sz w:val="28"/>
          <w:szCs w:val="28"/>
        </w:rPr>
      </w:pPr>
      <w:bookmarkStart w:id="1" w:name="P150"/>
      <w:bookmarkEnd w:id="1"/>
      <w:r w:rsidRPr="00133990">
        <w:rPr>
          <w:sz w:val="28"/>
          <w:szCs w:val="28"/>
        </w:rPr>
        <w:t xml:space="preserve">Сведения о денежных обязательствах формируются получателем средств местного бюджета не позднее рабочего дня, следующего за днем возникновения денежного обязательства, в случае: </w:t>
      </w:r>
    </w:p>
    <w:p w:rsidR="00133990" w:rsidRPr="00133990" w:rsidRDefault="00133990" w:rsidP="00133990">
      <w:pPr>
        <w:adjustRightInd/>
        <w:ind w:firstLine="426"/>
        <w:jc w:val="both"/>
        <w:rPr>
          <w:sz w:val="28"/>
          <w:szCs w:val="28"/>
        </w:rPr>
      </w:pPr>
      <w:bookmarkStart w:id="2" w:name="P151"/>
      <w:bookmarkEnd w:id="2"/>
      <w:r w:rsidRPr="00133990">
        <w:rPr>
          <w:sz w:val="28"/>
          <w:szCs w:val="28"/>
        </w:rPr>
        <w:t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муниципальному контракту, сформированного и подписанного без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</w:p>
    <w:p w:rsidR="00133990" w:rsidRPr="00133990" w:rsidRDefault="00133990" w:rsidP="00133990">
      <w:pPr>
        <w:adjustRightInd/>
        <w:ind w:firstLine="426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исполнения денежного обязательства, возникшего на основании акта сверки взаимных расчетов, решения суда о расторжении муниципального контракта (договора),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контрактов, в рамках полностью оплаченного в отчетном финансовом году бюджетного обязательства, возникшего в соответствии с пунктами 3 и 4 графы 2 Перечня.».</w:t>
      </w:r>
    </w:p>
    <w:p w:rsidR="00133990" w:rsidRPr="00133990" w:rsidRDefault="00133990" w:rsidP="00133990">
      <w:pPr>
        <w:widowControl/>
        <w:numPr>
          <w:ilvl w:val="0"/>
          <w:numId w:val="5"/>
        </w:numPr>
        <w:tabs>
          <w:tab w:val="left" w:pos="314"/>
          <w:tab w:val="left" w:pos="567"/>
        </w:tabs>
        <w:autoSpaceDE/>
        <w:autoSpaceDN/>
        <w:adjustRightInd/>
        <w:ind w:right="-142" w:firstLine="360"/>
        <w:jc w:val="both"/>
        <w:outlineLvl w:val="1"/>
        <w:rPr>
          <w:sz w:val="28"/>
          <w:szCs w:val="28"/>
        </w:rPr>
      </w:pPr>
      <w:r w:rsidRPr="00133990">
        <w:rPr>
          <w:sz w:val="28"/>
          <w:szCs w:val="28"/>
        </w:rPr>
        <w:t xml:space="preserve">Пункт 20 изложить в следующей редакции: </w:t>
      </w:r>
    </w:p>
    <w:p w:rsidR="00133990" w:rsidRPr="00133990" w:rsidRDefault="00133990" w:rsidP="00133990">
      <w:pPr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133990">
        <w:rPr>
          <w:sz w:val="28"/>
          <w:szCs w:val="28"/>
        </w:rPr>
        <w:t xml:space="preserve">«20. </w:t>
      </w:r>
      <w:r w:rsidRPr="00133990">
        <w:rPr>
          <w:sz w:val="28"/>
          <w:szCs w:val="28"/>
          <w:lang w:eastAsia="en-US"/>
        </w:rPr>
        <w:t xml:space="preserve">Постановка на учет денежных обязательств по принятым бюджетным обязательствам получателей средств </w:t>
      </w:r>
      <w:r w:rsidRPr="00133990">
        <w:rPr>
          <w:spacing w:val="-3"/>
          <w:sz w:val="28"/>
          <w:szCs w:val="28"/>
          <w:lang/>
        </w:rPr>
        <w:t>бюджета</w:t>
      </w:r>
      <w:r w:rsidRPr="00133990">
        <w:rPr>
          <w:spacing w:val="-3"/>
          <w:sz w:val="28"/>
          <w:szCs w:val="28"/>
          <w:lang/>
        </w:rPr>
        <w:t xml:space="preserve"> сельского поселения </w:t>
      </w:r>
      <w:r w:rsidRPr="00133990">
        <w:rPr>
          <w:sz w:val="28"/>
          <w:szCs w:val="28"/>
          <w:lang w:eastAsia="en-US"/>
        </w:rPr>
        <w:t xml:space="preserve">осуществляется автоматически в части принятых денежных обязательств, возникших на основании документов-оснований, предусмотренных пунктами 5-10,13 графы 3 Перечня в суммах, принятых к исполнению распоряжений о совершении казначейского платежа (далее – распоряжение), представленных получателями средств бюджета </w:t>
      </w:r>
      <w:r>
        <w:rPr>
          <w:sz w:val="28"/>
          <w:szCs w:val="28"/>
          <w:lang w:eastAsia="en-US"/>
        </w:rPr>
        <w:t>Лозновского</w:t>
      </w:r>
      <w:r w:rsidRPr="00133990">
        <w:rPr>
          <w:sz w:val="28"/>
          <w:szCs w:val="28"/>
          <w:lang w:eastAsia="en-US"/>
        </w:rPr>
        <w:t xml:space="preserve"> сельского поселения для оплаты денежных обязательств в соответствии с Порядком санкционирования. Денежное обязательство предоставляется одновременно с распоряжением на его 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</w:p>
    <w:p w:rsidR="00133990" w:rsidRPr="00133990" w:rsidRDefault="00133990" w:rsidP="00133990">
      <w:pPr>
        <w:widowControl/>
        <w:numPr>
          <w:ilvl w:val="0"/>
          <w:numId w:val="5"/>
        </w:numPr>
        <w:autoSpaceDE/>
        <w:autoSpaceDN/>
        <w:adjustRightInd/>
        <w:ind w:firstLine="426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Пункт 22 изложить в следующей редакции: </w:t>
      </w:r>
    </w:p>
    <w:p w:rsidR="00133990" w:rsidRPr="00133990" w:rsidRDefault="00133990" w:rsidP="00133990">
      <w:pPr>
        <w:adjustRightInd/>
        <w:ind w:firstLine="54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«В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в день постановки на учет денежного обязательства (внесения изменений в денежное обязательство) направляет получателю средств бюджета сельского поселения извещение о постановке на учет (изменении) денежного обязательства в органе </w:t>
      </w:r>
      <w:r w:rsidRPr="00133990">
        <w:rPr>
          <w:sz w:val="28"/>
          <w:szCs w:val="28"/>
        </w:rPr>
        <w:lastRenderedPageBreak/>
        <w:t>Федерального казначейства,  (далее - Извещение о денежном обязательстве)</w:t>
      </w:r>
    </w:p>
    <w:p w:rsidR="00133990" w:rsidRPr="00133990" w:rsidRDefault="00133990" w:rsidP="00133990">
      <w:pPr>
        <w:adjustRightInd/>
        <w:ind w:firstLine="54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Извещение о денежном обязательстве направляется получателю средств бюджета сельского поселения:</w:t>
      </w:r>
    </w:p>
    <w:p w:rsidR="00133990" w:rsidRPr="00133990" w:rsidRDefault="00133990" w:rsidP="00133990">
      <w:pPr>
        <w:adjustRightInd/>
        <w:ind w:firstLine="54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форме электронного документа;</w:t>
      </w:r>
    </w:p>
    <w:p w:rsidR="00133990" w:rsidRPr="00133990" w:rsidRDefault="00133990" w:rsidP="00133990">
      <w:pPr>
        <w:adjustRightInd/>
        <w:ind w:firstLine="54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на бумажном носителе, подписанного уполномоченным лицом органа Федерального казначейства, - в отношении Сведений о денежном обязательстве, представленных на бумажном носителе.</w:t>
      </w:r>
    </w:p>
    <w:p w:rsidR="00133990" w:rsidRPr="00133990" w:rsidRDefault="00133990" w:rsidP="00133990">
      <w:pPr>
        <w:adjustRightInd/>
        <w:ind w:firstLine="54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</w:t>
      </w:r>
    </w:p>
    <w:p w:rsidR="00133990" w:rsidRPr="00133990" w:rsidRDefault="00133990" w:rsidP="00133990">
      <w:pPr>
        <w:adjustRightInd/>
        <w:ind w:firstLine="426"/>
        <w:jc w:val="both"/>
        <w:rPr>
          <w:sz w:val="28"/>
          <w:szCs w:val="28"/>
        </w:rPr>
      </w:pPr>
      <w:r w:rsidRPr="00133990">
        <w:rPr>
          <w:sz w:val="28"/>
          <w:szCs w:val="28"/>
        </w:rPr>
        <w:t xml:space="preserve">В отношении Сведений о денежном обязательстве, сформированных с использованием единой информационной системы, извещение о денежном обязательстве направляется с использованием  информационных систем Федерального казначейства. </w:t>
      </w:r>
    </w:p>
    <w:p w:rsidR="00133990" w:rsidRPr="00133990" w:rsidRDefault="00133990" w:rsidP="00133990">
      <w:pPr>
        <w:adjustRightInd/>
        <w:ind w:firstLine="54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обязательства.»</w:t>
      </w:r>
    </w:p>
    <w:p w:rsidR="00133990" w:rsidRPr="00133990" w:rsidRDefault="00133990" w:rsidP="00C304B4">
      <w:pPr>
        <w:widowControl/>
        <w:numPr>
          <w:ilvl w:val="0"/>
          <w:numId w:val="5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133990">
        <w:rPr>
          <w:sz w:val="28"/>
          <w:szCs w:val="28"/>
        </w:rPr>
        <w:t>Приложение к Порядку учета бюджетных и денежных об</w:t>
      </w:r>
      <w:r w:rsidR="00C304B4">
        <w:rPr>
          <w:sz w:val="28"/>
          <w:szCs w:val="28"/>
        </w:rPr>
        <w:t xml:space="preserve">язательств получателей средств </w:t>
      </w:r>
      <w:r w:rsidRPr="0013399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 территориальным органом Федерального казначейства, утвержденному постановлением Администрации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 от 28</w:t>
      </w:r>
      <w:r w:rsidR="00C304B4">
        <w:rPr>
          <w:sz w:val="28"/>
          <w:szCs w:val="28"/>
        </w:rPr>
        <w:t>.12.2021 № 67</w:t>
      </w:r>
      <w:r w:rsidRPr="00133990">
        <w:rPr>
          <w:sz w:val="28"/>
          <w:szCs w:val="28"/>
        </w:rPr>
        <w:t xml:space="preserve">, «Перечень документов, на основании которых возникают бюджетные обязательства получателей средств бюджета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поселения, и документов, подтверждающих возникновение денежных обязательств получателей средств бюджета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 изложить в новой редакции, согласно приложению к настоящему постановлению.</w:t>
      </w:r>
    </w:p>
    <w:p w:rsidR="00133990" w:rsidRPr="00133990" w:rsidRDefault="00133990" w:rsidP="00C304B4">
      <w:pPr>
        <w:adjustRightInd/>
        <w:jc w:val="both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</w:p>
    <w:p w:rsidR="00133990" w:rsidRPr="00133990" w:rsidRDefault="00133990" w:rsidP="00C304B4">
      <w:pPr>
        <w:adjustRightInd/>
        <w:outlineLvl w:val="1"/>
        <w:rPr>
          <w:sz w:val="28"/>
          <w:szCs w:val="28"/>
        </w:rPr>
      </w:pPr>
    </w:p>
    <w:p w:rsidR="00133990" w:rsidRPr="00133990" w:rsidRDefault="00133990" w:rsidP="00133990">
      <w:pPr>
        <w:adjustRightInd/>
        <w:jc w:val="right"/>
        <w:outlineLvl w:val="1"/>
        <w:rPr>
          <w:sz w:val="28"/>
          <w:szCs w:val="28"/>
        </w:rPr>
      </w:pPr>
      <w:r w:rsidRPr="00133990">
        <w:rPr>
          <w:sz w:val="28"/>
          <w:szCs w:val="28"/>
        </w:rPr>
        <w:lastRenderedPageBreak/>
        <w:t xml:space="preserve"> «Приложение 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>к Порядку учета бюджетных и денежных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>обязательств получателей средств бюджета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 xml:space="preserve">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 xml:space="preserve"> Территориальным органом Федерального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 xml:space="preserve"> казначейства, утвержденному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 xml:space="preserve"> постановлением 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Лозновского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 xml:space="preserve"> сельского поселения</w:t>
      </w:r>
    </w:p>
    <w:p w:rsidR="00133990" w:rsidRPr="00133990" w:rsidRDefault="00133990" w:rsidP="00133990">
      <w:pPr>
        <w:adjustRightInd/>
        <w:jc w:val="right"/>
        <w:rPr>
          <w:sz w:val="28"/>
          <w:szCs w:val="28"/>
        </w:rPr>
      </w:pPr>
      <w:r w:rsidRPr="00133990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133990">
        <w:rPr>
          <w:sz w:val="28"/>
          <w:szCs w:val="28"/>
        </w:rPr>
        <w:t>.12.2023</w:t>
      </w:r>
      <w:r>
        <w:rPr>
          <w:sz w:val="28"/>
          <w:szCs w:val="28"/>
        </w:rPr>
        <w:t xml:space="preserve"> № 114</w:t>
      </w:r>
    </w:p>
    <w:p w:rsidR="00133990" w:rsidRPr="00133990" w:rsidRDefault="00133990" w:rsidP="00133990">
      <w:pPr>
        <w:ind w:firstLine="720"/>
        <w:jc w:val="center"/>
        <w:rPr>
          <w:b/>
          <w:sz w:val="24"/>
          <w:szCs w:val="24"/>
        </w:rPr>
      </w:pPr>
    </w:p>
    <w:p w:rsidR="00133990" w:rsidRPr="00133990" w:rsidRDefault="00133990" w:rsidP="00133990">
      <w:pPr>
        <w:ind w:firstLine="720"/>
        <w:jc w:val="center"/>
        <w:rPr>
          <w:sz w:val="28"/>
          <w:szCs w:val="28"/>
        </w:rPr>
      </w:pPr>
      <w:r w:rsidRPr="00133990">
        <w:rPr>
          <w:sz w:val="28"/>
          <w:szCs w:val="28"/>
        </w:rPr>
        <w:t>Перечень</w:t>
      </w:r>
    </w:p>
    <w:p w:rsidR="00133990" w:rsidRPr="00133990" w:rsidRDefault="00133990" w:rsidP="00133990">
      <w:pPr>
        <w:ind w:firstLine="720"/>
        <w:jc w:val="center"/>
        <w:rPr>
          <w:b/>
          <w:sz w:val="28"/>
          <w:szCs w:val="28"/>
        </w:rPr>
      </w:pPr>
      <w:r w:rsidRPr="00133990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на основании которых возникают</w:t>
      </w:r>
      <w:r w:rsidRPr="00133990">
        <w:rPr>
          <w:sz w:val="28"/>
          <w:szCs w:val="28"/>
        </w:rPr>
        <w:br/>
        <w:t xml:space="preserve">бюджетные обязательства получателей средств бюджета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поселения, и документов, подтверждающих возникновение денежных обязательств </w:t>
      </w:r>
      <w:r w:rsidRPr="00133990">
        <w:rPr>
          <w:sz w:val="28"/>
          <w:szCs w:val="28"/>
        </w:rPr>
        <w:br/>
        <w:t xml:space="preserve">получателей средств бюджета </w:t>
      </w:r>
      <w:r>
        <w:rPr>
          <w:sz w:val="28"/>
          <w:szCs w:val="28"/>
        </w:rPr>
        <w:t>Лозновского</w:t>
      </w:r>
      <w:r w:rsidRPr="00133990">
        <w:rPr>
          <w:sz w:val="28"/>
          <w:szCs w:val="28"/>
        </w:rPr>
        <w:t xml:space="preserve"> сельского поселения</w:t>
      </w:r>
    </w:p>
    <w:p w:rsidR="00133990" w:rsidRPr="00133990" w:rsidRDefault="00133990" w:rsidP="00133990">
      <w:pPr>
        <w:rPr>
          <w:sz w:val="26"/>
          <w:szCs w:val="26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3844"/>
        <w:gridCol w:w="5455"/>
      </w:tblGrid>
      <w:tr w:rsidR="00133990" w:rsidRPr="00133990" w:rsidTr="00915C16">
        <w:trPr>
          <w:trHeight w:val="147"/>
        </w:trPr>
        <w:tc>
          <w:tcPr>
            <w:tcW w:w="670" w:type="dxa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N п/п</w:t>
            </w:r>
          </w:p>
        </w:tc>
        <w:tc>
          <w:tcPr>
            <w:tcW w:w="3844" w:type="dxa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Документ, на основании которого возникает бюджетное обязательство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Документ, подтверждающий возникновение денежного обязательства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1</w:t>
            </w:r>
          </w:p>
        </w:tc>
        <w:tc>
          <w:tcPr>
            <w:tcW w:w="3844" w:type="dxa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2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3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djustRightInd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Извещение об осуществлении закупки</w:t>
            </w:r>
          </w:p>
          <w:p w:rsidR="00133990" w:rsidRPr="00133990" w:rsidRDefault="00133990" w:rsidP="00133990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djustRightInd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Формирование денежного обязательства не предусматривается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Приглашение принять участие в определении поставщика (подрядчика, исполнителя)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Формирование денежного обязательства не предусматривается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3.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выполненных работ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об оказании услуг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приема-передачи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Счет-фактура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Товарная накладная (унифицированная </w:t>
            </w:r>
            <w:hyperlink r:id="rId19" w:history="1">
              <w:r w:rsidRPr="00133990">
                <w:rPr>
                  <w:sz w:val="26"/>
                  <w:szCs w:val="26"/>
                </w:rPr>
                <w:t>форма           N ТОРГ-12</w:t>
              </w:r>
            </w:hyperlink>
            <w:r w:rsidRPr="00133990">
              <w:rPr>
                <w:sz w:val="26"/>
                <w:szCs w:val="26"/>
              </w:rPr>
              <w:t>) (ф. 0330212)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Чек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муниципального контракта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4.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133990">
                <w:rPr>
                  <w:sz w:val="26"/>
                  <w:szCs w:val="26"/>
                </w:rPr>
                <w:t>13 пункте</w:t>
              </w:r>
            </w:hyperlink>
            <w:r w:rsidRPr="00133990">
              <w:rPr>
                <w:sz w:val="26"/>
                <w:szCs w:val="26"/>
              </w:rPr>
              <w:t xml:space="preserve"> настоящего перечня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выполненных работ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об оказании услуг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приема-передачи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Счет-фактура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Товарная накладная (унифицированная </w:t>
            </w:r>
            <w:hyperlink r:id="rId20" w:history="1">
              <w:r w:rsidRPr="00133990">
                <w:rPr>
                  <w:sz w:val="26"/>
                  <w:szCs w:val="26"/>
                </w:rPr>
                <w:t>форма N ТОРГ-12</w:t>
              </w:r>
            </w:hyperlink>
            <w:r w:rsidRPr="00133990">
              <w:rPr>
                <w:sz w:val="26"/>
                <w:szCs w:val="26"/>
              </w:rPr>
              <w:t>) (ф. 0330212)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Чек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договора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5.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Соглашение о предоставлении из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 бюджету </w:t>
            </w:r>
            <w:r w:rsidRPr="00133990">
              <w:rPr>
                <w:sz w:val="26"/>
                <w:szCs w:val="26"/>
              </w:rPr>
              <w:lastRenderedPageBreak/>
              <w:t>муниципального района межбюджетного трансферта в форме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соглашения о предоставлении межбюджетного трансферта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Казначейское обеспечение обязательств (код </w:t>
            </w:r>
            <w:hyperlink r:id="rId21" w:history="1">
              <w:r w:rsidRPr="00133990">
                <w:rPr>
                  <w:sz w:val="26"/>
                  <w:szCs w:val="26"/>
                </w:rPr>
                <w:t>формы</w:t>
              </w:r>
            </w:hyperlink>
            <w:r w:rsidRPr="00133990">
              <w:rPr>
                <w:sz w:val="26"/>
                <w:szCs w:val="26"/>
              </w:rPr>
              <w:t xml:space="preserve"> по ОКУД 0506110)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Платежные документы, подтверждающие осуществление расходов бюджета муниципального района по исполнению расходных обязательств муниципального района, в целях возмещения которых из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6.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Нормативный правовой акт, предусматривающий предоставление из бюджета Лозновского сельского поселения бюджету муниципального района в форме субсидии,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lastRenderedPageBreak/>
              <w:t>Распоряжение о перечислении межбюджетного трансферта из бюджета Лозновского сельского поселения бюджету муниципального района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Лозновского сельского поселения, источником финансового обеспечения которых являются межбюджетные трансферты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Казначейское обеспечение обязательств (код </w:t>
            </w:r>
            <w:hyperlink r:id="rId22" w:history="1">
              <w:r w:rsidRPr="00133990">
                <w:rPr>
                  <w:sz w:val="26"/>
                  <w:szCs w:val="26"/>
                </w:rPr>
                <w:t>формы</w:t>
              </w:r>
            </w:hyperlink>
            <w:r w:rsidRPr="00133990">
              <w:rPr>
                <w:sz w:val="26"/>
                <w:szCs w:val="26"/>
              </w:rPr>
              <w:t xml:space="preserve"> по ОКУД 0506110)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</w:t>
            </w:r>
            <w:r w:rsidRPr="00133990">
              <w:rPr>
                <w:sz w:val="26"/>
                <w:szCs w:val="26"/>
              </w:rPr>
              <w:lastRenderedPageBreak/>
              <w:t>возникновение денежного обязательства по бюджетному обязательству получателя средств бюджета Лозновского сельского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Предварительный отчет о выполнении муниципального задания </w:t>
            </w:r>
            <w:hyperlink r:id="rId23" w:history="1">
              <w:r w:rsidRPr="00133990">
                <w:rPr>
                  <w:sz w:val="26"/>
                  <w:szCs w:val="26"/>
                </w:rPr>
                <w:t>(ф. 0506501)</w:t>
              </w:r>
            </w:hyperlink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Казначейское обеспечение обязательств (код </w:t>
            </w:r>
            <w:hyperlink r:id="rId24" w:history="1">
              <w:r w:rsidRPr="00133990">
                <w:rPr>
                  <w:sz w:val="26"/>
                  <w:szCs w:val="26"/>
                </w:rPr>
                <w:t>формы</w:t>
              </w:r>
            </w:hyperlink>
            <w:r w:rsidRPr="00133990">
              <w:rPr>
                <w:sz w:val="26"/>
                <w:szCs w:val="26"/>
              </w:rPr>
              <w:t xml:space="preserve"> по ОКУД 0506110)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  <w:tcBorders>
              <w:bottom w:val="nil"/>
            </w:tcBorders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8.</w:t>
            </w:r>
          </w:p>
        </w:tc>
        <w:tc>
          <w:tcPr>
            <w:tcW w:w="3844" w:type="dxa"/>
            <w:vMerge w:val="restart"/>
            <w:tcBorders>
              <w:bottom w:val="nil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</w:t>
            </w:r>
            <w:r w:rsidRPr="00133990">
              <w:rPr>
                <w:sz w:val="26"/>
                <w:szCs w:val="26"/>
              </w:rPr>
              <w:lastRenderedPageBreak/>
              <w:t>подлежат либо не подлежат включению в реестр соглашений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lastRenderedPageBreak/>
              <w:t>Акт выполненных работ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об оказании услуг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приема-передачи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Счет-фактура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Товарная накладная (унифицированная </w:t>
            </w:r>
            <w:hyperlink r:id="rId25" w:history="1">
              <w:r w:rsidRPr="00133990">
                <w:rPr>
                  <w:sz w:val="26"/>
                  <w:szCs w:val="26"/>
                </w:rPr>
                <w:t>форма N ТОРГ-12</w:t>
              </w:r>
            </w:hyperlink>
            <w:r w:rsidRPr="00133990">
              <w:rPr>
                <w:sz w:val="26"/>
                <w:szCs w:val="26"/>
              </w:rPr>
              <w:t>) (ф. 0330212)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Чек</w:t>
            </w:r>
          </w:p>
        </w:tc>
      </w:tr>
      <w:tr w:rsidR="00133990" w:rsidRPr="00133990" w:rsidTr="00915C16">
        <w:tblPrEx>
          <w:tblBorders>
            <w:insideH w:val="nil"/>
          </w:tblBorders>
        </w:tblPrEx>
        <w:trPr>
          <w:trHeight w:val="147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33990" w:rsidRPr="00133990" w:rsidRDefault="00133990" w:rsidP="00133990">
            <w:pPr>
              <w:adjustRightInd/>
              <w:ind w:firstLine="283"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33990" w:rsidRPr="00133990" w:rsidRDefault="00133990" w:rsidP="00133990">
            <w:pPr>
              <w:adjustRightInd/>
              <w:ind w:firstLine="283"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33990" w:rsidRPr="00133990" w:rsidRDefault="00133990" w:rsidP="00133990">
            <w:pPr>
              <w:adjustRightInd/>
              <w:ind w:firstLine="283"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наличии). </w:t>
            </w:r>
          </w:p>
        </w:tc>
      </w:tr>
      <w:tr w:rsidR="00133990" w:rsidRPr="00133990" w:rsidTr="00915C16">
        <w:tblPrEx>
          <w:tblBorders>
            <w:insideH w:val="nil"/>
          </w:tblBorders>
        </w:tblPrEx>
        <w:trPr>
          <w:trHeight w:val="147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ind w:firstLine="283"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В случае предоставления субсидии юридическому лицу на обеспечение затрат:</w:t>
            </w:r>
          </w:p>
          <w:p w:rsidR="00133990" w:rsidRPr="00133990" w:rsidRDefault="00133990" w:rsidP="00133990">
            <w:pPr>
              <w:adjustRightInd/>
              <w:ind w:firstLine="221"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план-график перечисления субсидии, который является неотъемлемой частью договора (соглашения) о предоставлении субсидии юридическому лицу.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Казначейское обеспечение обязательств (код </w:t>
            </w:r>
            <w:hyperlink r:id="rId26" w:history="1">
              <w:r w:rsidRPr="00133990">
                <w:rPr>
                  <w:sz w:val="26"/>
                  <w:szCs w:val="26"/>
                </w:rPr>
                <w:t>формы</w:t>
              </w:r>
            </w:hyperlink>
            <w:r w:rsidRPr="00133990">
              <w:rPr>
                <w:sz w:val="26"/>
                <w:szCs w:val="26"/>
              </w:rPr>
              <w:t xml:space="preserve"> по ОКУД 0506110)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top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9.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</w:t>
            </w:r>
            <w:r w:rsidRPr="00133990">
              <w:rPr>
                <w:sz w:val="26"/>
                <w:szCs w:val="26"/>
              </w:rPr>
              <w:lastRenderedPageBreak/>
              <w:t>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В случае предоставления субсидии юридическому лицу на возмещение </w:t>
            </w:r>
            <w:r w:rsidRPr="00133990">
              <w:rPr>
                <w:sz w:val="26"/>
                <w:szCs w:val="26"/>
              </w:rPr>
              <w:lastRenderedPageBreak/>
              <w:t>фактически произведенных расходов (недополученных доходов):</w:t>
            </w:r>
          </w:p>
          <w:p w:rsidR="00133990" w:rsidRPr="00133990" w:rsidRDefault="00133990" w:rsidP="00133990">
            <w:pPr>
              <w:adjustRightInd/>
              <w:ind w:firstLine="283"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33990" w:rsidRPr="00133990" w:rsidRDefault="00133990" w:rsidP="00133990">
            <w:pPr>
              <w:adjustRightInd/>
              <w:ind w:firstLine="283"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Заявка на перечисление субсидии юридическому лицу (при наличии)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Казначейское обеспечение обязательств (код </w:t>
            </w:r>
            <w:hyperlink r:id="rId27" w:history="1">
              <w:r w:rsidRPr="00133990">
                <w:rPr>
                  <w:sz w:val="26"/>
                  <w:szCs w:val="26"/>
                </w:rPr>
                <w:t>формы</w:t>
              </w:r>
            </w:hyperlink>
            <w:r w:rsidRPr="00133990">
              <w:rPr>
                <w:sz w:val="26"/>
                <w:szCs w:val="26"/>
              </w:rPr>
              <w:t xml:space="preserve"> по ОКУД 0506110)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10.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Нормативный правовой акт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28" w:history="1">
              <w:r w:rsidRPr="00133990">
                <w:rPr>
                  <w:sz w:val="26"/>
                  <w:szCs w:val="26"/>
                </w:rPr>
                <w:t>(ф. 0504425)</w:t>
              </w:r>
            </w:hyperlink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Расчетно-платежная ведомость </w:t>
            </w:r>
            <w:hyperlink r:id="rId29" w:history="1">
              <w:r w:rsidRPr="00133990">
                <w:rPr>
                  <w:sz w:val="26"/>
                  <w:szCs w:val="26"/>
                </w:rPr>
                <w:t>(ф. 0504401)</w:t>
              </w:r>
            </w:hyperlink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Расчетная ведомость </w:t>
            </w:r>
            <w:hyperlink r:id="rId30" w:history="1">
              <w:r w:rsidRPr="00133990">
                <w:rPr>
                  <w:sz w:val="26"/>
                  <w:szCs w:val="26"/>
                </w:rPr>
                <w:t>(ф. 0504402)</w:t>
              </w:r>
            </w:hyperlink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11.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Бухгалтерская справка </w:t>
            </w:r>
            <w:hyperlink r:id="rId31" w:history="1">
              <w:r w:rsidRPr="00133990">
                <w:rPr>
                  <w:sz w:val="26"/>
                  <w:szCs w:val="26"/>
                </w:rPr>
                <w:t>(ф. 0504833)</w:t>
              </w:r>
            </w:hyperlink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Исполнительный документ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Справка-расчет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исполнительного документа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 w:val="restart"/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12.</w:t>
            </w:r>
          </w:p>
        </w:tc>
        <w:tc>
          <w:tcPr>
            <w:tcW w:w="3844" w:type="dxa"/>
            <w:vMerge w:val="restart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Бухгалтерская справка </w:t>
            </w:r>
            <w:hyperlink r:id="rId32" w:history="1">
              <w:r w:rsidRPr="00133990">
                <w:rPr>
                  <w:sz w:val="26"/>
                  <w:szCs w:val="26"/>
                </w:rPr>
                <w:t>(ф. 0504833)</w:t>
              </w:r>
            </w:hyperlink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Решение налогового органа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Справка-расчет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поселения, возникшему на основании решения налогового органа</w:t>
            </w:r>
          </w:p>
        </w:tc>
      </w:tr>
      <w:tr w:rsidR="00133990" w:rsidRPr="00133990" w:rsidTr="00915C16">
        <w:trPr>
          <w:trHeight w:val="40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center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13.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Документ, не определенный </w:t>
            </w:r>
            <w:hyperlink w:anchor="P15" w:history="1">
              <w:r w:rsidRPr="00133990">
                <w:rPr>
                  <w:sz w:val="26"/>
                  <w:szCs w:val="26"/>
                </w:rPr>
                <w:t>пунктами 1</w:t>
              </w:r>
            </w:hyperlink>
            <w:r w:rsidRPr="00133990">
              <w:rPr>
                <w:sz w:val="26"/>
                <w:szCs w:val="26"/>
              </w:rPr>
              <w:t xml:space="preserve"> - </w:t>
            </w:r>
            <w:hyperlink w:anchor="P103" w:history="1">
              <w:r w:rsidRPr="00133990">
                <w:rPr>
                  <w:sz w:val="26"/>
                  <w:szCs w:val="26"/>
                </w:rPr>
                <w:t>1</w:t>
              </w:r>
            </w:hyperlink>
            <w:r w:rsidRPr="00133990">
              <w:rPr>
                <w:sz w:val="26"/>
                <w:szCs w:val="26"/>
              </w:rPr>
              <w:t xml:space="preserve">2 настоящего перечня, в соответствии с которым возникает бюджетное обязательство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поселения: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- закон, иной нормативный правовой акт, в соответствии с которыми возникают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 в УФК по Ростовской области не направлены информация и документы по указанному договору для их включения в реестр контрактов;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- договор на оказание услуг, выполнение работ, заключенный получателем средств бюджета </w:t>
            </w:r>
            <w:r>
              <w:rPr>
                <w:sz w:val="26"/>
                <w:szCs w:val="26"/>
              </w:rPr>
              <w:lastRenderedPageBreak/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 с физическим лицом, не являющимся индивидуальным предпринимателем;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- кредиторская задолженность по договору заключенному в предыдущем финансовом году;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- акт сверки взаимных расчетов;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- решение суда о расторжении муниципального контракта (договора);</w:t>
            </w:r>
          </w:p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133990">
              <w:rPr>
                <w:sz w:val="26"/>
                <w:szCs w:val="26"/>
                <w:lang w:eastAsia="en-US"/>
              </w:rP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</w:t>
            </w:r>
            <w:r w:rsidRPr="00133990">
              <w:rPr>
                <w:sz w:val="26"/>
                <w:szCs w:val="26"/>
                <w:lang w:eastAsia="en-US"/>
              </w:rPr>
              <w:t>;</w:t>
            </w:r>
          </w:p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133990">
              <w:rPr>
                <w:sz w:val="26"/>
                <w:szCs w:val="26"/>
                <w:lang w:eastAsia="en-US"/>
              </w:rPr>
              <w:t>- публичные нормативные социальные выплаты гражданам;</w:t>
            </w:r>
          </w:p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- социальные выплаты гражданам, кроме публичных нормативных социальных выплат;</w:t>
            </w:r>
          </w:p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- договор, заключенный с банком и почтой по предоставлению социальных выплат.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lastRenderedPageBreak/>
              <w:t xml:space="preserve">Авансовый отчет </w:t>
            </w:r>
            <w:hyperlink r:id="rId33" w:history="1">
              <w:r w:rsidRPr="00133990">
                <w:rPr>
                  <w:sz w:val="26"/>
                  <w:szCs w:val="26"/>
                </w:rPr>
                <w:t>(ф. 0504505)</w:t>
              </w:r>
            </w:hyperlink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  <w:tcBorders>
              <w:top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выполненных работ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приема-передачи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Акт сверки взаимных расчетов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Договор на оказание услуг, выполнение работ, заключенный получателем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 с физическим лицом, не являющимся индивидуальным предпринимателем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Заявление на выдачу денежных средств под отчет</w:t>
            </w:r>
          </w:p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Заявление физического лица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Решение суда о расторжении муниципального контракта (договора)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Квитанция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Приказ о направлении в командировку, с </w:t>
            </w:r>
            <w:r w:rsidRPr="00133990">
              <w:rPr>
                <w:sz w:val="26"/>
                <w:szCs w:val="26"/>
              </w:rPr>
              <w:lastRenderedPageBreak/>
              <w:t>прилагаемым расчетом командировочных сумм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Служебная записка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Справка-расчет</w:t>
            </w:r>
          </w:p>
        </w:tc>
      </w:tr>
      <w:tr w:rsidR="00133990" w:rsidRPr="00133990" w:rsidTr="00915C16">
        <w:trPr>
          <w:trHeight w:val="147"/>
        </w:trPr>
        <w:tc>
          <w:tcPr>
            <w:tcW w:w="670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</w:t>
            </w:r>
          </w:p>
        </w:tc>
      </w:tr>
      <w:tr w:rsidR="00133990" w:rsidRPr="00133990" w:rsidTr="00915C16">
        <w:tblPrEx>
          <w:tblBorders>
            <w:insideH w:val="nil"/>
          </w:tblBorders>
        </w:tblPrEx>
        <w:trPr>
          <w:trHeight w:val="669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Счет-фактур</w:t>
            </w:r>
          </w:p>
        </w:tc>
      </w:tr>
      <w:tr w:rsidR="00133990" w:rsidRPr="00133990" w:rsidTr="00915C16">
        <w:tblPrEx>
          <w:tblBorders>
            <w:insideH w:val="nil"/>
          </w:tblBorders>
        </w:tblPrEx>
        <w:trPr>
          <w:trHeight w:val="978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Товарная накладная (унифицированная форма N ТОРГ-12) (ф. 0330212)</w:t>
            </w:r>
          </w:p>
        </w:tc>
      </w:tr>
      <w:tr w:rsidR="00133990" w:rsidRPr="00133990" w:rsidTr="00915C16">
        <w:tblPrEx>
          <w:tblBorders>
            <w:insideH w:val="nil"/>
          </w:tblBorders>
        </w:tblPrEx>
        <w:trPr>
          <w:trHeight w:val="916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Универсальный передаточный документ</w:t>
            </w:r>
          </w:p>
        </w:tc>
      </w:tr>
      <w:tr w:rsidR="00133990" w:rsidRPr="00133990" w:rsidTr="00915C16">
        <w:tblPrEx>
          <w:tblBorders>
            <w:insideH w:val="nil"/>
          </w:tblBorders>
        </w:tblPrEx>
        <w:trPr>
          <w:trHeight w:val="828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>Чек</w:t>
            </w:r>
          </w:p>
        </w:tc>
      </w:tr>
      <w:tr w:rsidR="00133990" w:rsidRPr="00133990" w:rsidTr="00915C16">
        <w:tblPrEx>
          <w:tblBorders>
            <w:insideH w:val="nil"/>
          </w:tblBorders>
        </w:tblPrEx>
        <w:trPr>
          <w:trHeight w:val="2245"/>
        </w:trPr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spacing w:after="1" w:line="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bottom w:val="single" w:sz="4" w:space="0" w:color="auto"/>
            </w:tcBorders>
          </w:tcPr>
          <w:p w:rsidR="00133990" w:rsidRPr="00133990" w:rsidRDefault="00133990" w:rsidP="00133990">
            <w:pPr>
              <w:adjustRightInd/>
              <w:jc w:val="both"/>
              <w:rPr>
                <w:sz w:val="26"/>
                <w:szCs w:val="26"/>
              </w:rPr>
            </w:pPr>
            <w:r w:rsidRPr="00133990">
              <w:rPr>
                <w:sz w:val="26"/>
                <w:szCs w:val="26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>
              <w:rPr>
                <w:sz w:val="26"/>
                <w:szCs w:val="26"/>
              </w:rPr>
              <w:t>Лозновского</w:t>
            </w:r>
            <w:r w:rsidRPr="00133990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81EC0" w:rsidRDefault="00381EC0" w:rsidP="00133990">
      <w:pPr>
        <w:outlineLvl w:val="0"/>
        <w:rPr>
          <w:sz w:val="28"/>
          <w:szCs w:val="28"/>
        </w:rPr>
      </w:pPr>
    </w:p>
    <w:sectPr w:rsidR="00381EC0" w:rsidSect="00CB3F09">
      <w:footerReference w:type="default" r:id="rId34"/>
      <w:pgSz w:w="11909" w:h="16834" w:code="9"/>
      <w:pgMar w:top="567" w:right="567" w:bottom="28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A4" w:rsidRDefault="004E7FA4">
      <w:r>
        <w:separator/>
      </w:r>
    </w:p>
  </w:endnote>
  <w:endnote w:type="continuationSeparator" w:id="0">
    <w:p w:rsidR="004E7FA4" w:rsidRDefault="004E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BC" w:rsidRDefault="00D568BC">
    <w:pPr>
      <w:pStyle w:val="a5"/>
      <w:framePr w:wrap="auto" w:vAnchor="text" w:hAnchor="margin" w:xAlign="right" w:y="1"/>
      <w:rPr>
        <w:rStyle w:val="a7"/>
      </w:rPr>
    </w:pPr>
  </w:p>
  <w:p w:rsidR="00D568BC" w:rsidRDefault="00D568BC">
    <w:pPr>
      <w:pStyle w:val="a5"/>
      <w:framePr w:wrap="auto" w:vAnchor="text" w:hAnchor="margin" w:xAlign="right" w:y="1"/>
      <w:rPr>
        <w:rStyle w:val="a7"/>
      </w:rPr>
    </w:pPr>
  </w:p>
  <w:p w:rsidR="00D568BC" w:rsidRDefault="00D568BC">
    <w:pPr>
      <w:pStyle w:val="a5"/>
      <w:ind w:right="360"/>
      <w:jc w:val="right"/>
    </w:pPr>
  </w:p>
  <w:p w:rsidR="00D568BC" w:rsidRDefault="00D568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A4" w:rsidRDefault="004E7FA4">
      <w:r>
        <w:separator/>
      </w:r>
    </w:p>
  </w:footnote>
  <w:footnote w:type="continuationSeparator" w:id="0">
    <w:p w:rsidR="004E7FA4" w:rsidRDefault="004E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6EF"/>
    <w:multiLevelType w:val="hybridMultilevel"/>
    <w:tmpl w:val="1CC04B2A"/>
    <w:lvl w:ilvl="0" w:tplc="1DD8628C">
      <w:start w:val="3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AA1"/>
    <w:multiLevelType w:val="hybridMultilevel"/>
    <w:tmpl w:val="4A343154"/>
    <w:lvl w:ilvl="0" w:tplc="266A34E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22AE"/>
    <w:multiLevelType w:val="hybridMultilevel"/>
    <w:tmpl w:val="9E5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7E6D"/>
    <w:multiLevelType w:val="multilevel"/>
    <w:tmpl w:val="DBE2F1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810"/>
      </w:pPr>
      <w:rPr>
        <w:rFonts w:hint="default"/>
        <w:sz w:val="28"/>
        <w:szCs w:val="28"/>
      </w:rPr>
    </w:lvl>
    <w:lvl w:ilvl="2">
      <w:start w:val="11"/>
      <w:numFmt w:val="decimal"/>
      <w:isLgl/>
      <w:lvlText w:val="%1.%2.%3."/>
      <w:lvlJc w:val="left"/>
      <w:pPr>
        <w:ind w:left="1596" w:hanging="81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9" w:hanging="81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438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191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sz w:val="28"/>
        <w:szCs w:val="28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F6"/>
    <w:rsid w:val="00006130"/>
    <w:rsid w:val="00013EE7"/>
    <w:rsid w:val="0001662B"/>
    <w:rsid w:val="00021C62"/>
    <w:rsid w:val="00026247"/>
    <w:rsid w:val="0002669A"/>
    <w:rsid w:val="00030486"/>
    <w:rsid w:val="00036605"/>
    <w:rsid w:val="00040ECE"/>
    <w:rsid w:val="000448A7"/>
    <w:rsid w:val="000548D7"/>
    <w:rsid w:val="00055CEC"/>
    <w:rsid w:val="0006623D"/>
    <w:rsid w:val="00072EF5"/>
    <w:rsid w:val="00074A29"/>
    <w:rsid w:val="000811ED"/>
    <w:rsid w:val="00090F57"/>
    <w:rsid w:val="000935F9"/>
    <w:rsid w:val="00097BFD"/>
    <w:rsid w:val="000B0C8A"/>
    <w:rsid w:val="000C398A"/>
    <w:rsid w:val="000D0F84"/>
    <w:rsid w:val="000E0315"/>
    <w:rsid w:val="000E2598"/>
    <w:rsid w:val="000E3EC0"/>
    <w:rsid w:val="00101839"/>
    <w:rsid w:val="0010271B"/>
    <w:rsid w:val="00116162"/>
    <w:rsid w:val="00121319"/>
    <w:rsid w:val="00133990"/>
    <w:rsid w:val="00134381"/>
    <w:rsid w:val="00143815"/>
    <w:rsid w:val="00163ED5"/>
    <w:rsid w:val="001649D4"/>
    <w:rsid w:val="001679B5"/>
    <w:rsid w:val="00167FCE"/>
    <w:rsid w:val="00175111"/>
    <w:rsid w:val="0018241E"/>
    <w:rsid w:val="0019225B"/>
    <w:rsid w:val="0019500A"/>
    <w:rsid w:val="001A404E"/>
    <w:rsid w:val="001B67A2"/>
    <w:rsid w:val="001C1A7F"/>
    <w:rsid w:val="001C259B"/>
    <w:rsid w:val="001D6922"/>
    <w:rsid w:val="001D7928"/>
    <w:rsid w:val="001E71FD"/>
    <w:rsid w:val="001F627A"/>
    <w:rsid w:val="002001BD"/>
    <w:rsid w:val="00213A56"/>
    <w:rsid w:val="002157D3"/>
    <w:rsid w:val="00217536"/>
    <w:rsid w:val="002209B8"/>
    <w:rsid w:val="00226012"/>
    <w:rsid w:val="002276A9"/>
    <w:rsid w:val="00235FDC"/>
    <w:rsid w:val="0023644B"/>
    <w:rsid w:val="00237ECD"/>
    <w:rsid w:val="002406DE"/>
    <w:rsid w:val="00240E1B"/>
    <w:rsid w:val="002456EB"/>
    <w:rsid w:val="00246ED8"/>
    <w:rsid w:val="0025007A"/>
    <w:rsid w:val="00263F3A"/>
    <w:rsid w:val="00267026"/>
    <w:rsid w:val="002779AE"/>
    <w:rsid w:val="00280B14"/>
    <w:rsid w:val="0029622D"/>
    <w:rsid w:val="00296243"/>
    <w:rsid w:val="002A1700"/>
    <w:rsid w:val="002A4EC8"/>
    <w:rsid w:val="002A6149"/>
    <w:rsid w:val="002B45A2"/>
    <w:rsid w:val="002B79B8"/>
    <w:rsid w:val="002C4F7F"/>
    <w:rsid w:val="002C54FE"/>
    <w:rsid w:val="002C5D2A"/>
    <w:rsid w:val="002D2787"/>
    <w:rsid w:val="002D4713"/>
    <w:rsid w:val="002D5B63"/>
    <w:rsid w:val="002E3A22"/>
    <w:rsid w:val="002E65BE"/>
    <w:rsid w:val="00304E7D"/>
    <w:rsid w:val="00304EBE"/>
    <w:rsid w:val="00320F2A"/>
    <w:rsid w:val="0033129F"/>
    <w:rsid w:val="003404F6"/>
    <w:rsid w:val="003416C1"/>
    <w:rsid w:val="0034529F"/>
    <w:rsid w:val="0035129C"/>
    <w:rsid w:val="003538A6"/>
    <w:rsid w:val="0035507D"/>
    <w:rsid w:val="003576DE"/>
    <w:rsid w:val="00360F78"/>
    <w:rsid w:val="00365D38"/>
    <w:rsid w:val="0037202A"/>
    <w:rsid w:val="00374CB8"/>
    <w:rsid w:val="00381EC0"/>
    <w:rsid w:val="003877BC"/>
    <w:rsid w:val="00394ADD"/>
    <w:rsid w:val="003A19F5"/>
    <w:rsid w:val="003B2617"/>
    <w:rsid w:val="003B59CF"/>
    <w:rsid w:val="003B72DD"/>
    <w:rsid w:val="003C227D"/>
    <w:rsid w:val="003C5D69"/>
    <w:rsid w:val="003C6F62"/>
    <w:rsid w:val="003E34A2"/>
    <w:rsid w:val="003E4BD2"/>
    <w:rsid w:val="003E4E40"/>
    <w:rsid w:val="00411E26"/>
    <w:rsid w:val="00411FCE"/>
    <w:rsid w:val="0041268F"/>
    <w:rsid w:val="00412D9B"/>
    <w:rsid w:val="00415150"/>
    <w:rsid w:val="0042154D"/>
    <w:rsid w:val="0042302F"/>
    <w:rsid w:val="00441ABE"/>
    <w:rsid w:val="00442811"/>
    <w:rsid w:val="004476B1"/>
    <w:rsid w:val="00447F66"/>
    <w:rsid w:val="004505F7"/>
    <w:rsid w:val="00452B18"/>
    <w:rsid w:val="0047336D"/>
    <w:rsid w:val="00476681"/>
    <w:rsid w:val="00476B36"/>
    <w:rsid w:val="00481FA4"/>
    <w:rsid w:val="00482043"/>
    <w:rsid w:val="00485752"/>
    <w:rsid w:val="004873C2"/>
    <w:rsid w:val="00487B06"/>
    <w:rsid w:val="004A0111"/>
    <w:rsid w:val="004A6D67"/>
    <w:rsid w:val="004B293D"/>
    <w:rsid w:val="004B2CA8"/>
    <w:rsid w:val="004B5DFF"/>
    <w:rsid w:val="004C2C16"/>
    <w:rsid w:val="004C44AB"/>
    <w:rsid w:val="004D09E2"/>
    <w:rsid w:val="004D76E1"/>
    <w:rsid w:val="004E22BE"/>
    <w:rsid w:val="004E4373"/>
    <w:rsid w:val="004E540C"/>
    <w:rsid w:val="004E7FA4"/>
    <w:rsid w:val="004F5466"/>
    <w:rsid w:val="004F7574"/>
    <w:rsid w:val="00516FB3"/>
    <w:rsid w:val="00520421"/>
    <w:rsid w:val="00521F84"/>
    <w:rsid w:val="00526B91"/>
    <w:rsid w:val="00531856"/>
    <w:rsid w:val="005328BB"/>
    <w:rsid w:val="0053672E"/>
    <w:rsid w:val="00544E27"/>
    <w:rsid w:val="00547D8E"/>
    <w:rsid w:val="00552258"/>
    <w:rsid w:val="00555C55"/>
    <w:rsid w:val="0056039B"/>
    <w:rsid w:val="0056539F"/>
    <w:rsid w:val="0056593C"/>
    <w:rsid w:val="00567090"/>
    <w:rsid w:val="00570773"/>
    <w:rsid w:val="00576D9C"/>
    <w:rsid w:val="00581DDE"/>
    <w:rsid w:val="00582AAB"/>
    <w:rsid w:val="00592913"/>
    <w:rsid w:val="005960F4"/>
    <w:rsid w:val="005A2AC2"/>
    <w:rsid w:val="005A346B"/>
    <w:rsid w:val="005B0022"/>
    <w:rsid w:val="005C2745"/>
    <w:rsid w:val="005C28FA"/>
    <w:rsid w:val="005C68BE"/>
    <w:rsid w:val="005F0FD6"/>
    <w:rsid w:val="005F1FE5"/>
    <w:rsid w:val="00602577"/>
    <w:rsid w:val="006031D8"/>
    <w:rsid w:val="00610ACF"/>
    <w:rsid w:val="00612EE2"/>
    <w:rsid w:val="00613871"/>
    <w:rsid w:val="00613B85"/>
    <w:rsid w:val="0062157F"/>
    <w:rsid w:val="0062370B"/>
    <w:rsid w:val="00630DA8"/>
    <w:rsid w:val="0063142B"/>
    <w:rsid w:val="006369CC"/>
    <w:rsid w:val="0063765B"/>
    <w:rsid w:val="006442D3"/>
    <w:rsid w:val="00646C37"/>
    <w:rsid w:val="006506A6"/>
    <w:rsid w:val="0065253B"/>
    <w:rsid w:val="00652B87"/>
    <w:rsid w:val="00662D85"/>
    <w:rsid w:val="00663C71"/>
    <w:rsid w:val="00666913"/>
    <w:rsid w:val="006714EB"/>
    <w:rsid w:val="00681E37"/>
    <w:rsid w:val="006879FA"/>
    <w:rsid w:val="006A1D27"/>
    <w:rsid w:val="006A5DA8"/>
    <w:rsid w:val="006A7367"/>
    <w:rsid w:val="006C3FFF"/>
    <w:rsid w:val="006C7A87"/>
    <w:rsid w:val="006D32EF"/>
    <w:rsid w:val="006E37B7"/>
    <w:rsid w:val="006F66BA"/>
    <w:rsid w:val="00700C9E"/>
    <w:rsid w:val="00720F46"/>
    <w:rsid w:val="00723FAE"/>
    <w:rsid w:val="00731E0B"/>
    <w:rsid w:val="00733D4D"/>
    <w:rsid w:val="00740DA1"/>
    <w:rsid w:val="00755235"/>
    <w:rsid w:val="00756007"/>
    <w:rsid w:val="00765D20"/>
    <w:rsid w:val="00781588"/>
    <w:rsid w:val="00790936"/>
    <w:rsid w:val="00797733"/>
    <w:rsid w:val="007A087A"/>
    <w:rsid w:val="007A1D3A"/>
    <w:rsid w:val="007A4A1F"/>
    <w:rsid w:val="007A5C1A"/>
    <w:rsid w:val="007B5099"/>
    <w:rsid w:val="007C4628"/>
    <w:rsid w:val="007D1B76"/>
    <w:rsid w:val="007E40B8"/>
    <w:rsid w:val="007E5C2F"/>
    <w:rsid w:val="0080063A"/>
    <w:rsid w:val="00804571"/>
    <w:rsid w:val="00804DE9"/>
    <w:rsid w:val="008075C4"/>
    <w:rsid w:val="008103F4"/>
    <w:rsid w:val="00814D87"/>
    <w:rsid w:val="00817F54"/>
    <w:rsid w:val="008477E2"/>
    <w:rsid w:val="00847E76"/>
    <w:rsid w:val="00850C4E"/>
    <w:rsid w:val="0085291D"/>
    <w:rsid w:val="0086118A"/>
    <w:rsid w:val="00862640"/>
    <w:rsid w:val="008656E6"/>
    <w:rsid w:val="00865CC2"/>
    <w:rsid w:val="008745D0"/>
    <w:rsid w:val="00891509"/>
    <w:rsid w:val="008A287F"/>
    <w:rsid w:val="008A5B89"/>
    <w:rsid w:val="008B12B9"/>
    <w:rsid w:val="008B1CC7"/>
    <w:rsid w:val="008B3C50"/>
    <w:rsid w:val="008B410E"/>
    <w:rsid w:val="008B4CB9"/>
    <w:rsid w:val="008B711D"/>
    <w:rsid w:val="008F28B2"/>
    <w:rsid w:val="008F58B6"/>
    <w:rsid w:val="008F6A07"/>
    <w:rsid w:val="009134D5"/>
    <w:rsid w:val="0091530B"/>
    <w:rsid w:val="00915C16"/>
    <w:rsid w:val="0092499A"/>
    <w:rsid w:val="00926C5B"/>
    <w:rsid w:val="009357B1"/>
    <w:rsid w:val="00935B9A"/>
    <w:rsid w:val="00936DC8"/>
    <w:rsid w:val="00943B2A"/>
    <w:rsid w:val="00945AC0"/>
    <w:rsid w:val="00945FDF"/>
    <w:rsid w:val="00947767"/>
    <w:rsid w:val="009602B9"/>
    <w:rsid w:val="00966CC0"/>
    <w:rsid w:val="009710B5"/>
    <w:rsid w:val="0097582A"/>
    <w:rsid w:val="00977460"/>
    <w:rsid w:val="009833C3"/>
    <w:rsid w:val="0099055B"/>
    <w:rsid w:val="00990C64"/>
    <w:rsid w:val="0099131B"/>
    <w:rsid w:val="009935E6"/>
    <w:rsid w:val="00997407"/>
    <w:rsid w:val="009A325D"/>
    <w:rsid w:val="009A6237"/>
    <w:rsid w:val="009B2E6C"/>
    <w:rsid w:val="009B3AA2"/>
    <w:rsid w:val="009D0128"/>
    <w:rsid w:val="009D0F44"/>
    <w:rsid w:val="009E4E7C"/>
    <w:rsid w:val="009F4755"/>
    <w:rsid w:val="009F795E"/>
    <w:rsid w:val="00A030C4"/>
    <w:rsid w:val="00A04611"/>
    <w:rsid w:val="00A076B5"/>
    <w:rsid w:val="00A11C70"/>
    <w:rsid w:val="00A13046"/>
    <w:rsid w:val="00A2257C"/>
    <w:rsid w:val="00A2568D"/>
    <w:rsid w:val="00A26ECB"/>
    <w:rsid w:val="00A31180"/>
    <w:rsid w:val="00A47041"/>
    <w:rsid w:val="00A53AFC"/>
    <w:rsid w:val="00A54107"/>
    <w:rsid w:val="00A66A60"/>
    <w:rsid w:val="00A81010"/>
    <w:rsid w:val="00A83102"/>
    <w:rsid w:val="00A83603"/>
    <w:rsid w:val="00A8749C"/>
    <w:rsid w:val="00A9104D"/>
    <w:rsid w:val="00A917C6"/>
    <w:rsid w:val="00A963FC"/>
    <w:rsid w:val="00AB01F1"/>
    <w:rsid w:val="00AB0AE0"/>
    <w:rsid w:val="00AC721A"/>
    <w:rsid w:val="00AD0BC9"/>
    <w:rsid w:val="00AF173C"/>
    <w:rsid w:val="00AF5401"/>
    <w:rsid w:val="00B00A40"/>
    <w:rsid w:val="00B11485"/>
    <w:rsid w:val="00B45070"/>
    <w:rsid w:val="00B50487"/>
    <w:rsid w:val="00B550B2"/>
    <w:rsid w:val="00B55C9A"/>
    <w:rsid w:val="00B66432"/>
    <w:rsid w:val="00B71DEB"/>
    <w:rsid w:val="00B74CE1"/>
    <w:rsid w:val="00B80A83"/>
    <w:rsid w:val="00B825EE"/>
    <w:rsid w:val="00B84A57"/>
    <w:rsid w:val="00B86D1A"/>
    <w:rsid w:val="00BA5E87"/>
    <w:rsid w:val="00BA79B9"/>
    <w:rsid w:val="00BB2B48"/>
    <w:rsid w:val="00BB4407"/>
    <w:rsid w:val="00BB6D54"/>
    <w:rsid w:val="00BD690C"/>
    <w:rsid w:val="00BE29A7"/>
    <w:rsid w:val="00BE2CD8"/>
    <w:rsid w:val="00BE2DC3"/>
    <w:rsid w:val="00C04829"/>
    <w:rsid w:val="00C11F07"/>
    <w:rsid w:val="00C143E7"/>
    <w:rsid w:val="00C16C28"/>
    <w:rsid w:val="00C201CB"/>
    <w:rsid w:val="00C304B4"/>
    <w:rsid w:val="00C35164"/>
    <w:rsid w:val="00C525ED"/>
    <w:rsid w:val="00C52D62"/>
    <w:rsid w:val="00C67C46"/>
    <w:rsid w:val="00C73ECE"/>
    <w:rsid w:val="00C93356"/>
    <w:rsid w:val="00C9608E"/>
    <w:rsid w:val="00C972C9"/>
    <w:rsid w:val="00CA1CB3"/>
    <w:rsid w:val="00CA2888"/>
    <w:rsid w:val="00CA6384"/>
    <w:rsid w:val="00CA6F8D"/>
    <w:rsid w:val="00CB1DEC"/>
    <w:rsid w:val="00CB3F09"/>
    <w:rsid w:val="00CB4E57"/>
    <w:rsid w:val="00CC4FA5"/>
    <w:rsid w:val="00CC7D04"/>
    <w:rsid w:val="00CD49F3"/>
    <w:rsid w:val="00CD541F"/>
    <w:rsid w:val="00CE6E00"/>
    <w:rsid w:val="00D1137F"/>
    <w:rsid w:val="00D12AC6"/>
    <w:rsid w:val="00D3170F"/>
    <w:rsid w:val="00D32681"/>
    <w:rsid w:val="00D35F7D"/>
    <w:rsid w:val="00D4402D"/>
    <w:rsid w:val="00D4404E"/>
    <w:rsid w:val="00D568BC"/>
    <w:rsid w:val="00D62C9A"/>
    <w:rsid w:val="00D708DF"/>
    <w:rsid w:val="00D72589"/>
    <w:rsid w:val="00D83961"/>
    <w:rsid w:val="00D84122"/>
    <w:rsid w:val="00D90E16"/>
    <w:rsid w:val="00D92DFB"/>
    <w:rsid w:val="00DB2094"/>
    <w:rsid w:val="00DB4959"/>
    <w:rsid w:val="00DC6D72"/>
    <w:rsid w:val="00DE0C53"/>
    <w:rsid w:val="00DE375C"/>
    <w:rsid w:val="00DE749B"/>
    <w:rsid w:val="00DF120D"/>
    <w:rsid w:val="00DF5552"/>
    <w:rsid w:val="00E02E69"/>
    <w:rsid w:val="00E03467"/>
    <w:rsid w:val="00E048A2"/>
    <w:rsid w:val="00E057C5"/>
    <w:rsid w:val="00E05EB7"/>
    <w:rsid w:val="00E2149A"/>
    <w:rsid w:val="00E22D88"/>
    <w:rsid w:val="00E24A25"/>
    <w:rsid w:val="00E25346"/>
    <w:rsid w:val="00E2728C"/>
    <w:rsid w:val="00E3260B"/>
    <w:rsid w:val="00E440C9"/>
    <w:rsid w:val="00E541D4"/>
    <w:rsid w:val="00E6505B"/>
    <w:rsid w:val="00E671F4"/>
    <w:rsid w:val="00E6782D"/>
    <w:rsid w:val="00E72AA4"/>
    <w:rsid w:val="00EA64C3"/>
    <w:rsid w:val="00EC087F"/>
    <w:rsid w:val="00EE0EE8"/>
    <w:rsid w:val="00EE3367"/>
    <w:rsid w:val="00EE6643"/>
    <w:rsid w:val="00EE6ECD"/>
    <w:rsid w:val="00EE768D"/>
    <w:rsid w:val="00EF01C4"/>
    <w:rsid w:val="00EF2A94"/>
    <w:rsid w:val="00EF6DB4"/>
    <w:rsid w:val="00EF6FF0"/>
    <w:rsid w:val="00EF7CDF"/>
    <w:rsid w:val="00F1296A"/>
    <w:rsid w:val="00F2214A"/>
    <w:rsid w:val="00F30A6B"/>
    <w:rsid w:val="00F34013"/>
    <w:rsid w:val="00F35DD3"/>
    <w:rsid w:val="00F53ACF"/>
    <w:rsid w:val="00F54878"/>
    <w:rsid w:val="00F56712"/>
    <w:rsid w:val="00F74600"/>
    <w:rsid w:val="00F95986"/>
    <w:rsid w:val="00F96D18"/>
    <w:rsid w:val="00FB1726"/>
    <w:rsid w:val="00FB62A0"/>
    <w:rsid w:val="00FD3E5E"/>
    <w:rsid w:val="00FD46C4"/>
    <w:rsid w:val="00FE21B7"/>
    <w:rsid w:val="00FE4D34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4F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A5DA8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uiPriority w:val="99"/>
    <w:rsid w:val="0035507D"/>
    <w:pPr>
      <w:widowControl/>
      <w:autoSpaceDE/>
      <w:autoSpaceDN/>
      <w:adjustRightInd/>
    </w:pPr>
    <w:rPr>
      <w:rFonts w:ascii="Courier New" w:hAnsi="Courier New"/>
      <w:color w:val="000000"/>
      <w:lang/>
    </w:rPr>
  </w:style>
  <w:style w:type="character" w:customStyle="1" w:styleId="a4">
    <w:name w:val="Текст Знак"/>
    <w:link w:val="a3"/>
    <w:uiPriority w:val="99"/>
    <w:rsid w:val="0035507D"/>
    <w:rPr>
      <w:rFonts w:ascii="Courier New" w:hAnsi="Courier New" w:cs="Courier New"/>
      <w:color w:val="000000"/>
    </w:rPr>
  </w:style>
  <w:style w:type="paragraph" w:styleId="a5">
    <w:name w:val="footer"/>
    <w:basedOn w:val="a"/>
    <w:link w:val="a6"/>
    <w:rsid w:val="0035507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basedOn w:val="a0"/>
    <w:link w:val="a5"/>
    <w:uiPriority w:val="99"/>
    <w:rsid w:val="0035507D"/>
  </w:style>
  <w:style w:type="character" w:styleId="a7">
    <w:name w:val="page number"/>
    <w:basedOn w:val="a0"/>
    <w:rsid w:val="0035507D"/>
  </w:style>
  <w:style w:type="paragraph" w:styleId="a8">
    <w:name w:val="header"/>
    <w:basedOn w:val="a"/>
    <w:rsid w:val="008F6A07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E768D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EE76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3672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Postan">
    <w:name w:val="Postan"/>
    <w:basedOn w:val="a"/>
    <w:rsid w:val="00CB1DE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11">
    <w:name w:val="Основной текст1"/>
    <w:rsid w:val="00CB1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1 Знак"/>
    <w:link w:val="1"/>
    <w:rsid w:val="006A5DA8"/>
    <w:rPr>
      <w:rFonts w:ascii="AG Souvenir" w:hAnsi="AG Souvenir"/>
      <w:b/>
      <w:spacing w:val="38"/>
      <w:sz w:val="28"/>
    </w:rPr>
  </w:style>
  <w:style w:type="paragraph" w:styleId="ab">
    <w:name w:val="Body Text"/>
    <w:basedOn w:val="a"/>
    <w:link w:val="ac"/>
    <w:rsid w:val="006A5DA8"/>
    <w:pPr>
      <w:widowControl/>
      <w:autoSpaceDE/>
      <w:autoSpaceDN/>
      <w:adjustRightInd/>
    </w:pPr>
    <w:rPr>
      <w:sz w:val="28"/>
    </w:rPr>
  </w:style>
  <w:style w:type="character" w:customStyle="1" w:styleId="ac">
    <w:name w:val="Основной текст Знак"/>
    <w:link w:val="ab"/>
    <w:rsid w:val="006A5DA8"/>
    <w:rPr>
      <w:sz w:val="28"/>
    </w:rPr>
  </w:style>
  <w:style w:type="paragraph" w:styleId="ad">
    <w:name w:val="Body Text Indent"/>
    <w:basedOn w:val="a"/>
    <w:link w:val="ae"/>
    <w:rsid w:val="006A5DA8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6A5DA8"/>
    <w:rPr>
      <w:sz w:val="28"/>
    </w:rPr>
  </w:style>
  <w:style w:type="table" w:styleId="af">
    <w:name w:val="Table Grid"/>
    <w:basedOn w:val="a1"/>
    <w:uiPriority w:val="59"/>
    <w:rsid w:val="006A5D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5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CB3F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AF49A76EFE597657A7957CC63A9B909065B096D1B0AA5BCFA79104EEDDA2745DF961036316D673537BE25D97EB9A5C4B5B66A303gAe2F" TargetMode="External"/><Relationship Id="rId18" Type="http://schemas.openxmlformats.org/officeDocument/2006/relationships/hyperlink" Target="consultantplus://offline/ref=85864B11D900E7B67172BE886E145A4C9FC73CA9D1B3426D43A733559A8577B2484BF432E712600CA621B1DFFC8FBD609A6CAE3083791009WE34I" TargetMode="External"/><Relationship Id="rId26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AF49A76EFE597657A7957CC63A9B909065B096D1B0AA5BCFA79104EEDDA2745DF96100601EDE200334E301D0BE895E4A5B65A21FA3071FgFeAF" TargetMode="External"/><Relationship Id="rId17" Type="http://schemas.openxmlformats.org/officeDocument/2006/relationships/hyperlink" Target="consultantplus://offline/ref=DD93AD180ABA34C31F4AC04AD203F4034082712D01DAC0B9BA5770E8920BD948CE23AD45430F79FF8A0C7406F1A6E23F52FA92911A48DA7Dk8S5N" TargetMode="External"/><Relationship Id="rId25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33" Type="http://schemas.openxmlformats.org/officeDocument/2006/relationships/hyperlink" Target="consultantplus://offline/ref=F02CF448532A0BE3BB847DB359B096AA4136308513521D392615E2624F50D42D6AEEC4EDBE77E2B6365AEA6477231CD0F57360BB022C49BCR5E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3AED5BD6032CB32DDD726084D7481EE084431CB8F42C8393DF52F8E94E61737E911CFD538C716C5FAC890C1A4CEA739CAF7C73A297AEE3CSFN" TargetMode="External"/><Relationship Id="rId20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29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AF49A76EFE597657A7957CC63A9B909065B096D1B0AA5BCFA79104EEDDA2745DF96100601EDE210A34E301D0BE895E4A5B65A21FA3071FgFeAF" TargetMode="External"/><Relationship Id="rId24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2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84A29EDF63BC43B2B21C667B6B732A3C941808E3BE17716EB7C0B9DE03B17DD7B8CA5A6E1723A9841B933CB709DDD79CFB6B947B787F3CP5r9O" TargetMode="External"/><Relationship Id="rId23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28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AD9ACEDFA4D6B233567A42F0F903E3F40921EE6E865971A6C2E2D4CEE97EF9D108AB3D3E124518D2F3A9F7BCA8187451C3345C7E0779A75p7i7F" TargetMode="External"/><Relationship Id="rId19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31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0921EE6E865971A6C2E2D4CEE97EF9D108AB3D3E124518D2E3A9F7BCA8187451C3345C7E0779A75p7i7F" TargetMode="External"/><Relationship Id="rId14" Type="http://schemas.openxmlformats.org/officeDocument/2006/relationships/hyperlink" Target="consultantplus://offline/ref=DCAF49A76EFE597657A7957CC63A9B909060B799D2B3AA5BCFA79104EEDDA2745DF96100601FD92E0634E301D0BE895E4A5B65A21FA3071FgFeAF" TargetMode="External"/><Relationship Id="rId22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7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30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81A4-D494-4045-A611-AAF2021C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4531</Words>
  <Characters>25832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30303</CharactersWithSpaces>
  <SharedDoc>false</SharedDoc>
  <HLinks>
    <vt:vector size="192" baseType="variant">
      <vt:variant>
        <vt:i4>4063329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consultantplus://offline/ref=F02CF448532A0BE3BB847DB359B096AA4136308513521D392615E2624F50D42D6AEEC4EDBE77E2B6365AEA6477231CD0F57360BB022C49BCR5EEG</vt:lpwstr>
      </vt:variant>
      <vt:variant>
        <vt:lpwstr/>
      </vt:variant>
      <vt:variant>
        <vt:i4>131136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3211376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4063330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consultantplus://offline/ref=F02CF448532A0BE3BB847DB359B096AA4136308513521D392615E2624F50D42D6AEEC4EDBE77E1B2325AEA6477231CD0F57360BB022C49BCR5EEG</vt:lpwstr>
      </vt:variant>
      <vt:variant>
        <vt:lpwstr/>
      </vt:variant>
      <vt:variant>
        <vt:i4>4063333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consultantplus://offline/ref=F02CF448532A0BE3BB847DB359B096AA4136308513521D392615E2624F50D42D6AEEC4EDBE74E6B3305AEA6477231CD0F57360BB022C49BCR5EEG</vt:lpwstr>
      </vt:variant>
      <vt:variant>
        <vt:lpwstr/>
      </vt:variant>
      <vt:variant>
        <vt:i4>4063329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consultantplus://offline/ref=F02CF448532A0BE3BB847DB359B096AA4136308513521D392615E2624F50D42D6AEEC4EDBE74E1B3335AEA6477231CD0F57360BB022C49BCR5EEG</vt:lpwstr>
      </vt:variant>
      <vt:variant>
        <vt:lpwstr/>
      </vt:variant>
      <vt:variant>
        <vt:i4>4063332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consultantplus://offline/ref=F02CF448532A0BE3BB847DB359B096AA4136308513521D392615E2624F50D42D6AEEC4EDBE74EAB33F5AEA6477231CD0F57360BB022C49BCR5EEG</vt:lpwstr>
      </vt:variant>
      <vt:variant>
        <vt:lpwstr/>
      </vt:variant>
      <vt:variant>
        <vt:i4>4063334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4063334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5767179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consultantplus://offline/ref=F02CF448532A0BE3BB847DB359B096AA4138378616511D392615E2624F50D42D6AEEC4E8BD74E9E06615EB3831720FD3F07363BA1ER2EFG</vt:lpwstr>
      </vt:variant>
      <vt:variant>
        <vt:lpwstr/>
      </vt:variant>
      <vt:variant>
        <vt:i4>4063334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4063334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consultantplus://offline/ref=F02CF448532A0BE3BB847DB359B096AA41343B8B17511D392615E2624F50D42D6AEEC4EDBE75E3B7335AEA6477231CD0F57360BB022C49BCR5EEG</vt:lpwstr>
      </vt:variant>
      <vt:variant>
        <vt:lpwstr/>
      </vt:variant>
      <vt:variant>
        <vt:i4>327766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consultantplus://offline/ref=F02CF448532A0BE3BB847DB359B096AA40333A8B175E40332E4CEE60485F8B3A6DA7C8ECBF73E5B43C05EF71667B13D6EF6C60A41E2E4BRBEFG</vt:lpwstr>
      </vt:variant>
      <vt:variant>
        <vt:lpwstr/>
      </vt:variant>
      <vt:variant>
        <vt:i4>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consultantplus://offline/ref=85864B11D900E7B67172BE886E145A4C9FC73CA9D1B3426D43A733559A8577B2484BF432E712600CA621B1DFFC8FBD609A6CAE3083791009WE34I</vt:lpwstr>
      </vt:variant>
      <vt:variant>
        <vt:lpwstr/>
      </vt:variant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196674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6750307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consultantplus://offline/ref=DD93AD180ABA34C31F4AC04AD203F4034082712D01DAC0B9BA5770E8920BD948CE23AD45430F79FF8A0C7406F1A6E23F52FA92911A48DA7Dk8S5N</vt:lpwstr>
      </vt:variant>
      <vt:variant>
        <vt:lpwstr/>
      </vt:variant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consultantplus://offline/ref=2CD3AED5BD6032CB32DDD726084D7481EE084431CB8F42C8393DF52F8E94E61737E911CFD538C716C5FAC890C1A4CEA739CAF7C73A297AEE3CSFN</vt:lpwstr>
      </vt:variant>
      <vt:variant>
        <vt:lpwstr/>
      </vt:variant>
      <vt:variant>
        <vt:i4>7340132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consultantplus://offline/ref=A384A29EDF63BC43B2B21C667B6B732A3C941808E3BE17716EB7C0B9DE03B17DD7B8CA5A6E1723A9841B933CB709DDD79CFB6B947B787F3CP5r9O</vt:lpwstr>
      </vt:variant>
      <vt:variant>
        <vt:lpwstr/>
      </vt:variant>
      <vt:variant>
        <vt:i4>2883633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consultantplus://offline/ref=DCAF49A76EFE597657A7957CC63A9B909060B799D2B3AA5BCFA79104EEDDA2745DF96100601FD92E0634E301D0BE895E4A5B65A21FA3071FgFeAF</vt:lpwstr>
      </vt:variant>
      <vt:variant>
        <vt:lpwstr/>
      </vt:variant>
      <vt:variant>
        <vt:i4>1507342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consultantplus://offline/ref=DCAF49A76EFE597657A7957CC63A9B909065B096D1B0AA5BCFA79104EEDDA2745DF961036316D673537BE25D97EB9A5C4B5B66A303gAe2F</vt:lpwstr>
      </vt:variant>
      <vt:variant>
        <vt:lpwstr/>
      </vt:variant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consultantplus://offline/ref=DCAF49A76EFE597657A7957CC63A9B909065B096D1B0AA5BCFA79104EEDDA2745DF96100601EDE200334E301D0BE895E4A5B65A21FA3071FgFeAF</vt:lpwstr>
      </vt:variant>
      <vt:variant>
        <vt:lpwstr/>
      </vt:variant>
      <vt:variant>
        <vt:i4>2883680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consultantplus://offline/ref=DCAF49A76EFE597657A7957CC63A9B909065B096D1B0AA5BCFA79104EEDDA2745DF96100601EDE210A34E301D0BE895E4A5B65A21FA3071FgFeAF</vt:lpwstr>
      </vt:variant>
      <vt:variant>
        <vt:lpwstr/>
      </vt:variant>
      <vt:variant>
        <vt:i4>6750309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consultantplus://offline/ref=1AD9ACEDFA4D6B233567A42F0F903E3F40921EE6E865971A6C2E2D4CEE97EF9D108AB3D3E124518D2F3A9F7BCA8187451C3345C7E0779A75p7i7F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consultantplus://offline/ref=1AD9ACEDFA4D6B233567A42F0F903E3F40921EE6E865971A6C2E2D4CEE97EF9D108AB3D3E124518D2E3A9F7BCA8187451C3345C7E0779A75p7i7F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Ира</dc:creator>
  <cp:lastModifiedBy>Пользователь Windows</cp:lastModifiedBy>
  <cp:revision>2</cp:revision>
  <cp:lastPrinted>2018-11-19T13:10:00Z</cp:lastPrinted>
  <dcterms:created xsi:type="dcterms:W3CDTF">2024-01-09T08:34:00Z</dcterms:created>
  <dcterms:modified xsi:type="dcterms:W3CDTF">2024-01-09T08:34:00Z</dcterms:modified>
</cp:coreProperties>
</file>