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67" w:rsidRDefault="00580867" w:rsidP="004E495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-377190</wp:posOffset>
            </wp:positionV>
            <wp:extent cx="457200" cy="581025"/>
            <wp:effectExtent l="19050" t="0" r="0" b="0"/>
            <wp:wrapSquare wrapText="bothSides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95C" w:rsidRPr="004E495C" w:rsidRDefault="004E495C" w:rsidP="004E495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</w:pPr>
    </w:p>
    <w:p w:rsidR="00580867" w:rsidRPr="00580867" w:rsidRDefault="00580867" w:rsidP="004E495C">
      <w:pPr>
        <w:tabs>
          <w:tab w:val="left" w:pos="63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0867">
        <w:rPr>
          <w:rFonts w:ascii="Times New Roman" w:hAnsi="Times New Roman" w:cs="Times New Roman"/>
          <w:b/>
          <w:sz w:val="32"/>
          <w:szCs w:val="28"/>
        </w:rPr>
        <w:t>АДМИНИСТРАЦИЯ ЛОЗНОВСКОГО</w:t>
      </w:r>
    </w:p>
    <w:p w:rsidR="00580867" w:rsidRPr="00580867" w:rsidRDefault="00580867" w:rsidP="004E495C">
      <w:pPr>
        <w:tabs>
          <w:tab w:val="left" w:pos="63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0867">
        <w:rPr>
          <w:rFonts w:ascii="Times New Roman" w:hAnsi="Times New Roman" w:cs="Times New Roman"/>
          <w:b/>
          <w:sz w:val="32"/>
          <w:szCs w:val="28"/>
        </w:rPr>
        <w:t>СЕЛЬСКОГО ПОСЕЛЕНИЯ</w:t>
      </w:r>
    </w:p>
    <w:p w:rsidR="00580867" w:rsidRPr="00580867" w:rsidRDefault="00580867" w:rsidP="004E495C">
      <w:pPr>
        <w:tabs>
          <w:tab w:val="left" w:pos="63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0867">
        <w:rPr>
          <w:rFonts w:ascii="Times New Roman" w:hAnsi="Times New Roman" w:cs="Times New Roman"/>
          <w:b/>
          <w:sz w:val="32"/>
          <w:szCs w:val="28"/>
        </w:rPr>
        <w:t>ЦИМЛЯНСКОГО РАЙОНА</w:t>
      </w:r>
    </w:p>
    <w:p w:rsidR="00580867" w:rsidRPr="00580867" w:rsidRDefault="00580867" w:rsidP="004E495C">
      <w:pPr>
        <w:tabs>
          <w:tab w:val="left" w:pos="63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0867">
        <w:rPr>
          <w:rFonts w:ascii="Times New Roman" w:hAnsi="Times New Roman" w:cs="Times New Roman"/>
          <w:b/>
          <w:sz w:val="32"/>
          <w:szCs w:val="28"/>
        </w:rPr>
        <w:t>РОСТОВСКОЙ ОБЛАСТИ</w:t>
      </w:r>
    </w:p>
    <w:p w:rsidR="00580867" w:rsidRPr="00580867" w:rsidRDefault="00580867" w:rsidP="004E495C">
      <w:pPr>
        <w:tabs>
          <w:tab w:val="left" w:pos="63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80867" w:rsidRPr="00580867" w:rsidRDefault="00580867" w:rsidP="004E49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32"/>
        </w:rPr>
      </w:pPr>
      <w:proofErr w:type="gramStart"/>
      <w:r w:rsidRPr="0058086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8086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E495C" w:rsidRDefault="005F315B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580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</w:t>
      </w:r>
    </w:p>
    <w:p w:rsidR="004E495C" w:rsidRDefault="004E495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52C" w:rsidRDefault="004E495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13.09.2024                                                      № 85                                     </w:t>
      </w:r>
      <w:r w:rsidR="0058086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gramStart"/>
      <w:r w:rsidR="00580867">
        <w:rPr>
          <w:rFonts w:ascii="Times New Roman" w:eastAsia="Times New Roman" w:hAnsi="Times New Roman" w:cs="Times New Roman"/>
          <w:sz w:val="28"/>
          <w:szCs w:val="24"/>
          <w:lang w:eastAsia="ru-RU"/>
        </w:rPr>
        <w:t>.Л</w:t>
      </w:r>
      <w:proofErr w:type="gramEnd"/>
      <w:r w:rsidR="00580867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озной</w:t>
      </w:r>
    </w:p>
    <w:p w:rsidR="004E495C" w:rsidRDefault="004E495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3577" w:rsidRPr="00EB40C3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8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813838"/>
      <w:bookmarkStart w:id="1" w:name="_Hlk522708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59F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формирования</w:t>
      </w:r>
    </w:p>
    <w:p w:rsidR="0038098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="00B96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:rsidR="00A8352C" w:rsidRDefault="0038098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bookmarkEnd w:id="0"/>
    <w:bookmarkEnd w:id="1"/>
    <w:p w:rsidR="005A3577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627" w:rsidRP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доступа физических и юридических лиц к достоверной и актуальной информации о муниципальных услугах 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2271E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25E8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2" w:rsidRPr="00092BFF" w:rsidRDefault="00D5676E" w:rsidP="00092BFF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и ведения Реестра муниципальных услуг Админи</w:t>
      </w:r>
      <w:r w:rsidR="003D2986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11A64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1C0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5ED" w:rsidRDefault="001D22D7" w:rsidP="001D22D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092BFF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0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bookmarkStart w:id="2" w:name="_Hlk171432823"/>
      <w:r w:rsidR="00F24849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27B8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25F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1B6297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публикацию</w:t>
      </w:r>
      <w:r w:rsidR="006F5A2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сведений о предоставляемых</w:t>
      </w:r>
      <w:r w:rsidR="00AA005A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</w:t>
      </w:r>
      <w:bookmarkEnd w:id="2"/>
      <w:r w:rsidR="009A271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3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564204" w:rsidRPr="001D22D7" w:rsidRDefault="00991F82" w:rsidP="00915328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56420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Default="007F1F26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F2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F1F26" w:rsidRDefault="006705AE" w:rsidP="006705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Бурняшев</w:t>
      </w: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46FF" w:rsidRDefault="009146FF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495C" w:rsidRDefault="004E495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495C" w:rsidRDefault="004E495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495C" w:rsidRDefault="004E495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495C" w:rsidRDefault="004E495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вносит </w:t>
      </w:r>
    </w:p>
    <w:p w:rsidR="004E495C" w:rsidRDefault="004E495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ведущий специалист по вопросам  ЖКХ</w:t>
      </w:r>
    </w:p>
    <w:p w:rsidR="004E495C" w:rsidRDefault="004E495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495C" w:rsidRDefault="004E495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18897719"/>
      <w:bookmarkStart w:id="4" w:name="_Hlk171432634"/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AB2D00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817E7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96953" w:rsidRDefault="006705A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Лозновского 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F3465E" w:rsidRPr="00F3465E" w:rsidRDefault="003D6509" w:rsidP="003D6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о</w:t>
      </w:r>
      <w:r w:rsidR="00BB07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E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13.09</w:t>
      </w:r>
      <w:r w:rsidR="00BB0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E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bookmarkEnd w:id="4"/>
    </w:p>
    <w:p w:rsid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_Hlk518898124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6" w:name="_Hlk172031042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формирования и ведения Реестра 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bookmarkEnd w:id="6"/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Общие положения</w:t>
      </w:r>
    </w:p>
    <w:p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Порядок разработан в целях реализации Федерального закона от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C056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 на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повышени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качества и доступности 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сведений о 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</w:t>
      </w:r>
      <w:r w:rsidR="00A94F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ах 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 Реестр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Реестр) содержит сведения:</w:t>
      </w:r>
    </w:p>
    <w:p w:rsidR="00030F02" w:rsidRPr="00030F02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муниц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услугах, предоставляемых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которые </w:t>
      </w:r>
      <w:bookmarkStart w:id="7" w:name="_Hlk17143074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являются необходимыми и обязательными для предоставления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9865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bookmarkEnd w:id="7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DC7C10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</w:t>
      </w:r>
      <w:bookmarkStart w:id="8" w:name="_Hlk17143079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оказываемых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муниципальными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учреждениями и другими организациями, в которых размещается 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25.04.2011 №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729-р</w:t>
      </w:r>
      <w:bookmarkEnd w:id="8"/>
      <w:r w:rsidR="00DC7C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030F02" w:rsidRPr="00030F02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 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9C3E67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указанных в абзацах 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втором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 1.2 настоящего раздела, подлежат размещению и публикации в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 Формирование и ведение Реестра</w:t>
      </w:r>
    </w:p>
    <w:p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</w:t>
      </w:r>
      <w:r w:rsidR="004D3D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и ведение Реестра обеспечивает 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6705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ветственный специалист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(далее – 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A96953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 утверждается постановлением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A9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96953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 следующем порядке: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2.3.1.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услугах, указанных в пункте 1.2 раздела 1 настоящего Порядка, формируются по форме согласно приложению к н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астоящему Порядку ответственным исполнителем и включаются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Реестр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 10 рабочих дней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030F02" w:rsidRPr="00030F02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ответственный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9695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вносит соответствующие изменения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Реестр.</w:t>
      </w:r>
    </w:p>
    <w:p w:rsidR="00030F02" w:rsidRPr="00030F02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2.3.3.</w:t>
      </w:r>
      <w:r w:rsidR="00FF77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Ответственный исполнитель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</w:t>
      </w:r>
      <w:proofErr w:type="gramStart"/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 рабочих дней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осуществляет подготовку проекта постановления 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CD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D63D1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сведений об услугах в Реестре.</w:t>
      </w:r>
    </w:p>
    <w:p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Исключение сведений об услугах из Реестра осуществляется в</w:t>
      </w:r>
      <w:r w:rsidR="00C601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следующем порядке:</w:t>
      </w:r>
    </w:p>
    <w:p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proofErr w:type="gramStart"/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исполнительных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органов по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предоставлению соответствующих услуг.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</w:t>
      </w:r>
      <w:bookmarkStart w:id="10" w:name="_Hlk166446035"/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тветственный исполнитель муниципальной услуги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0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настоящего пункта, </w:t>
      </w:r>
      <w:r w:rsidR="00CD6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исключает 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 услуге из Реестра.</w:t>
      </w:r>
    </w:p>
    <w:p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</w:t>
      </w:r>
      <w:r w:rsidR="00CD6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Ответственный специалист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формирования и ведения Реестра:</w:t>
      </w:r>
    </w:p>
    <w:p w:rsidR="00030F02" w:rsidRPr="00030F02" w:rsidRDefault="00030F02" w:rsidP="00CD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2.5.1.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Осуществляет актуализацию сведений, содержащихся в Реестре, не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реже одного раза в </w:t>
      </w:r>
      <w:r w:rsidR="00043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Default="00CD63D1" w:rsidP="00CD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 По результатам проведенной актуализации и на основании информации, указанной в подпунктах 2.3.1, 2.3.2 пункта 2.3, подпункте 2.4.2 пункта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раздела, осуществляет в установленном порядке подготовку проекта постановления 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изменений в Реестр.</w:t>
      </w:r>
    </w:p>
    <w:p w:rsidR="00FB1130" w:rsidRPr="00030F02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63D1" w:rsidRDefault="00CD63D1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публикация сведений об услугах, указанных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абзацах втором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Порядка, в федеральной государственной информационной системе 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«Федеральный реестр государственных и муниципальных услуг (функций)»</w:t>
      </w:r>
    </w:p>
    <w:p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Порядка, в федеральном 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реестре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согласование </w:t>
      </w:r>
      <w:r w:rsidR="007279E2"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 лицам за размещение и публикацию</w:t>
      </w:r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</w:t>
      </w:r>
      <w:proofErr w:type="gramStart"/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федеральном</w:t>
      </w:r>
      <w:proofErr w:type="gramEnd"/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реестр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предусмотренный подпунктом 2.3.1 пункта 2.3 раздела 2 настоящего Порядка.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3.3. 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11" w:name="_Hlk172023575"/>
      <w:proofErr w:type="gramStart"/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A2451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  <w:proofErr w:type="gramEnd"/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 В случае</w:t>
      </w: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50F69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указанный в пункте 3.3 настоящего раздела, отказывает в их согласовании.</w:t>
      </w:r>
    </w:p>
    <w:p w:rsidR="00030F02" w:rsidRPr="00030F02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повторное согласование </w:t>
      </w:r>
      <w:r w:rsidR="00BE41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направляются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proofErr w:type="gramEnd"/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3 рабочих дней со дня отказа в согласовании.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 Размещаемые сведения об услугах подписываются электронной подписью 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682E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 в федеральном реестре</w:t>
      </w:r>
      <w:r w:rsid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030F02" w:rsidRDefault="00030F02" w:rsidP="00030F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772A" w:rsidRDefault="00FF772A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772A" w:rsidRDefault="00FF772A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772A" w:rsidRDefault="00FF772A" w:rsidP="00A30831">
      <w:pPr>
        <w:spacing w:after="0" w:line="252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72A" w:rsidRDefault="00FF772A" w:rsidP="00A30831">
      <w:pPr>
        <w:spacing w:after="0" w:line="252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D8C" w:rsidRDefault="00C61D8C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61D8C" w:rsidRDefault="00C61D8C" w:rsidP="0066170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ab/>
      </w:r>
      <w:r w:rsidR="006617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Pr="00E74AD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F5D1D" w:rsidRPr="00BF5D1D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формирования и ведения</w:t>
      </w:r>
      <w:r w:rsidR="00A308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Реестра муниципальных услуг 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Лозновского 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30F02" w:rsidRPr="00030F02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подлежащих включению </w:t>
      </w:r>
    </w:p>
    <w:p w:rsidR="00030F02" w:rsidRPr="00E94626" w:rsidRDefault="00030F02" w:rsidP="0066170D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Реестр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="00093B8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Перечень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услуг, </w:t>
      </w:r>
    </w:p>
    <w:p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предоставляемых</w:t>
      </w:r>
      <w:proofErr w:type="gramEnd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необхо-димой и 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для 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-ния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прин-ципу 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030F02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II. Перечень услуг, которые являются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необходимыми и обязательными для предоставления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8676"/>
      </w:tblGrid>
      <w:tr w:rsidR="00030F02" w:rsidRPr="00DD1A63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</w:t>
            </w:r>
            <w:proofErr w:type="gramStart"/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предоставляются организациями, участвующими в предоставлении муниципальных услуг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4D5D" w:rsidRPr="00F81CAA" w:rsidRDefault="00084D5D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030F02" w:rsidRDefault="00030F02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IV. Перечень </w:t>
      </w:r>
      <w:r w:rsidR="00BD57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761A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6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1863"/>
        <w:gridCol w:w="3402"/>
        <w:gridCol w:w="3402"/>
      </w:tblGrid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4485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74AD8" w:rsidRPr="00E74AD8" w:rsidRDefault="0066170D" w:rsidP="0066170D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74AD8" w:rsidRPr="00E74AD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AD8" w:rsidRPr="00E74AD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772A" w:rsidRDefault="006705AE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</w:t>
      </w:r>
      <w:r w:rsidR="00F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F772A" w:rsidRPr="00E74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95C" w:rsidRPr="00F3465E" w:rsidRDefault="004E495C" w:rsidP="004E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от 13.09.</w:t>
      </w: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95C" w:rsidRDefault="004E495C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D8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461BE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2FF">
        <w:rPr>
          <w:rFonts w:ascii="Times New Roman" w:hAnsi="Times New Roman" w:cs="Times New Roman"/>
          <w:sz w:val="28"/>
          <w:szCs w:val="28"/>
        </w:rPr>
        <w:t xml:space="preserve">тветственных лиц </w:t>
      </w:r>
      <w:r w:rsidR="00C042FF" w:rsidRPr="00C042FF">
        <w:rPr>
          <w:rFonts w:ascii="Times New Roman" w:hAnsi="Times New Roman" w:cs="Times New Roman"/>
          <w:sz w:val="28"/>
          <w:szCs w:val="28"/>
        </w:rPr>
        <w:t>за размещение и публикацию</w:t>
      </w:r>
    </w:p>
    <w:p w:rsidR="00C042FF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FF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990B39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339"/>
        <w:gridCol w:w="3398"/>
        <w:gridCol w:w="2572"/>
      </w:tblGrid>
      <w:tr w:rsidR="00C042FF" w:rsidTr="00FF772A">
        <w:tc>
          <w:tcPr>
            <w:tcW w:w="484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39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2572" w:type="dxa"/>
          </w:tcPr>
          <w:p w:rsidR="00C042FF" w:rsidRDefault="007461BE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предоставляемых услуг</w:t>
            </w:r>
          </w:p>
        </w:tc>
      </w:tr>
      <w:tr w:rsidR="00C042FF" w:rsidTr="00FF772A">
        <w:tc>
          <w:tcPr>
            <w:tcW w:w="484" w:type="dxa"/>
          </w:tcPr>
          <w:p w:rsidR="00C042FF" w:rsidRDefault="0004485B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:rsidR="00E15BE6" w:rsidRDefault="006705AE" w:rsidP="002A5425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Бурняшев Геннадий Александрович</w:t>
            </w:r>
          </w:p>
        </w:tc>
        <w:tc>
          <w:tcPr>
            <w:tcW w:w="3398" w:type="dxa"/>
          </w:tcPr>
          <w:p w:rsidR="00C042FF" w:rsidRDefault="00FF772A" w:rsidP="006705AE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15BE6">
              <w:rPr>
                <w:sz w:val="28"/>
                <w:szCs w:val="28"/>
              </w:rPr>
              <w:t xml:space="preserve"> Администрации </w:t>
            </w:r>
            <w:r w:rsidR="006705AE">
              <w:rPr>
                <w:sz w:val="28"/>
                <w:szCs w:val="28"/>
                <w:lang w:eastAsia="ru-RU"/>
              </w:rPr>
              <w:t>Лозновского</w:t>
            </w:r>
            <w:r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572" w:type="dxa"/>
          </w:tcPr>
          <w:p w:rsidR="00C042FF" w:rsidRPr="00D26D64" w:rsidRDefault="00FF772A" w:rsidP="00136E96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2"/>
              </w:rPr>
              <w:t>Все услуги</w:t>
            </w:r>
          </w:p>
        </w:tc>
      </w:tr>
    </w:tbl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5"/>
    <w:p w:rsidR="00982565" w:rsidRPr="00F3465E" w:rsidRDefault="00982565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982565" w:rsidRPr="00F3465E" w:rsidSect="00DF7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7F" w:rsidRDefault="0097707F" w:rsidP="00A96953">
      <w:pPr>
        <w:spacing w:after="0" w:line="240" w:lineRule="auto"/>
      </w:pPr>
      <w:r>
        <w:separator/>
      </w:r>
    </w:p>
  </w:endnote>
  <w:endnote w:type="continuationSeparator" w:id="0">
    <w:p w:rsidR="0097707F" w:rsidRDefault="0097707F" w:rsidP="00A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7F" w:rsidRDefault="0097707F" w:rsidP="00A96953">
      <w:pPr>
        <w:spacing w:after="0" w:line="240" w:lineRule="auto"/>
      </w:pPr>
      <w:r>
        <w:separator/>
      </w:r>
    </w:p>
  </w:footnote>
  <w:footnote w:type="continuationSeparator" w:id="0">
    <w:p w:rsidR="0097707F" w:rsidRDefault="0097707F" w:rsidP="00A96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47"/>
    <w:rsid w:val="00003121"/>
    <w:rsid w:val="00004F65"/>
    <w:rsid w:val="000225E8"/>
    <w:rsid w:val="00027100"/>
    <w:rsid w:val="00030F02"/>
    <w:rsid w:val="00037F1D"/>
    <w:rsid w:val="00041551"/>
    <w:rsid w:val="00043B6E"/>
    <w:rsid w:val="0004485B"/>
    <w:rsid w:val="00052484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97A58"/>
    <w:rsid w:val="001A647F"/>
    <w:rsid w:val="001A6497"/>
    <w:rsid w:val="001B14BC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10DB8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5545"/>
    <w:rsid w:val="00397BA1"/>
    <w:rsid w:val="003A188D"/>
    <w:rsid w:val="003A5727"/>
    <w:rsid w:val="003A6FE1"/>
    <w:rsid w:val="003B4E29"/>
    <w:rsid w:val="003B7510"/>
    <w:rsid w:val="003B79EC"/>
    <w:rsid w:val="003C19F5"/>
    <w:rsid w:val="003D2986"/>
    <w:rsid w:val="003D6509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E495C"/>
    <w:rsid w:val="004F01C0"/>
    <w:rsid w:val="004F1633"/>
    <w:rsid w:val="004F7627"/>
    <w:rsid w:val="005131DD"/>
    <w:rsid w:val="0051566E"/>
    <w:rsid w:val="00517C2A"/>
    <w:rsid w:val="0052271E"/>
    <w:rsid w:val="0053058E"/>
    <w:rsid w:val="005416C3"/>
    <w:rsid w:val="005444AB"/>
    <w:rsid w:val="00547185"/>
    <w:rsid w:val="00555E59"/>
    <w:rsid w:val="00564204"/>
    <w:rsid w:val="00580867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34CF0"/>
    <w:rsid w:val="00642442"/>
    <w:rsid w:val="00643D55"/>
    <w:rsid w:val="006611CE"/>
    <w:rsid w:val="0066170D"/>
    <w:rsid w:val="006705AE"/>
    <w:rsid w:val="00673738"/>
    <w:rsid w:val="00682E5B"/>
    <w:rsid w:val="006942E2"/>
    <w:rsid w:val="006970F2"/>
    <w:rsid w:val="00697197"/>
    <w:rsid w:val="006A6684"/>
    <w:rsid w:val="006A6965"/>
    <w:rsid w:val="006B0FD0"/>
    <w:rsid w:val="006B704F"/>
    <w:rsid w:val="006C2A87"/>
    <w:rsid w:val="006E31BF"/>
    <w:rsid w:val="006E43CE"/>
    <w:rsid w:val="006E7038"/>
    <w:rsid w:val="006F5A25"/>
    <w:rsid w:val="00710D3C"/>
    <w:rsid w:val="00721A94"/>
    <w:rsid w:val="007279E2"/>
    <w:rsid w:val="00735CDA"/>
    <w:rsid w:val="007461BE"/>
    <w:rsid w:val="0075573C"/>
    <w:rsid w:val="00761A6A"/>
    <w:rsid w:val="0076532F"/>
    <w:rsid w:val="00766C58"/>
    <w:rsid w:val="00771509"/>
    <w:rsid w:val="0077783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7707F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96953"/>
    <w:rsid w:val="00AA005A"/>
    <w:rsid w:val="00AA5E0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1D8C"/>
    <w:rsid w:val="00C62E2D"/>
    <w:rsid w:val="00C7236F"/>
    <w:rsid w:val="00C73A13"/>
    <w:rsid w:val="00C94FD5"/>
    <w:rsid w:val="00C96086"/>
    <w:rsid w:val="00CC0D11"/>
    <w:rsid w:val="00CD63D1"/>
    <w:rsid w:val="00CE77B1"/>
    <w:rsid w:val="00CE79F8"/>
    <w:rsid w:val="00CF7E07"/>
    <w:rsid w:val="00D0166B"/>
    <w:rsid w:val="00D15FAC"/>
    <w:rsid w:val="00D23D5D"/>
    <w:rsid w:val="00D26D64"/>
    <w:rsid w:val="00D32947"/>
    <w:rsid w:val="00D3466E"/>
    <w:rsid w:val="00D35562"/>
    <w:rsid w:val="00D43FDD"/>
    <w:rsid w:val="00D50493"/>
    <w:rsid w:val="00D50F69"/>
    <w:rsid w:val="00D54205"/>
    <w:rsid w:val="00D5676E"/>
    <w:rsid w:val="00D75893"/>
    <w:rsid w:val="00D85563"/>
    <w:rsid w:val="00D86CD4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663E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7194F"/>
    <w:rsid w:val="00F727F8"/>
    <w:rsid w:val="00F73C09"/>
    <w:rsid w:val="00F81CAA"/>
    <w:rsid w:val="00F83293"/>
    <w:rsid w:val="00FA2451"/>
    <w:rsid w:val="00FB1130"/>
    <w:rsid w:val="00FB4963"/>
    <w:rsid w:val="00FC65ED"/>
    <w:rsid w:val="00FD59F8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6953"/>
  </w:style>
  <w:style w:type="paragraph" w:styleId="a9">
    <w:name w:val="footer"/>
    <w:basedOn w:val="a"/>
    <w:link w:val="aa"/>
    <w:uiPriority w:val="99"/>
    <w:semiHidden/>
    <w:unhideWhenUsed/>
    <w:rsid w:val="00A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2020-02-06T08:24:00Z</cp:lastPrinted>
  <dcterms:created xsi:type="dcterms:W3CDTF">2024-09-13T06:40:00Z</dcterms:created>
  <dcterms:modified xsi:type="dcterms:W3CDTF">2024-09-13T06:40:00Z</dcterms:modified>
</cp:coreProperties>
</file>