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85" w:rsidRDefault="00A16A85" w:rsidP="00B721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-177165</wp:posOffset>
            </wp:positionV>
            <wp:extent cx="3619500" cy="933450"/>
            <wp:effectExtent l="19050" t="0" r="0" b="0"/>
            <wp:wrapNone/>
            <wp:docPr id="1" name="Рисунок 1" descr="Y:\_СМИ\Фирменный стиль\Брендбук 2020\РОСТОВ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СМИ\Фирменный стиль\Брендбук 2020\РОСТОВ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BF2" w:rsidRDefault="00804969" w:rsidP="00B721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10540" w:rsidRDefault="004A7B72" w:rsidP="000D7693">
      <w:pPr>
        <w:shd w:val="clear" w:color="auto" w:fill="FFFFFF"/>
        <w:spacing w:after="0" w:line="240" w:lineRule="auto"/>
        <w:jc w:val="center"/>
        <w:outlineLvl w:val="0"/>
        <w:rPr>
          <w:rFonts w:ascii="Montserrat" w:hAnsi="Montserrat" w:cs="Segoe UI"/>
          <w:b/>
          <w:bCs/>
          <w:sz w:val="28"/>
        </w:rPr>
      </w:pPr>
      <w:r w:rsidRPr="004A7B72">
        <w:rPr>
          <w:rFonts w:ascii="Times New Roman" w:hAnsi="Times New Roman" w:cs="Times New Roman"/>
          <w:b/>
          <w:sz w:val="28"/>
          <w:szCs w:val="28"/>
        </w:rPr>
        <w:t xml:space="preserve">Почти тонна мусора убрана в </w:t>
      </w:r>
      <w:r w:rsidRPr="004A7B72">
        <w:rPr>
          <w:rFonts w:ascii="Montserrat" w:hAnsi="Montserrat" w:cs="Segoe UI"/>
          <w:b/>
          <w:bCs/>
          <w:sz w:val="28"/>
        </w:rPr>
        <w:t xml:space="preserve">роще </w:t>
      </w:r>
      <w:r w:rsidRPr="004A7B72">
        <w:rPr>
          <w:rFonts w:ascii="Montserrat" w:hAnsi="Montserrat" w:cs="Segoe UI" w:hint="eastAsia"/>
          <w:b/>
          <w:bCs/>
          <w:sz w:val="28"/>
        </w:rPr>
        <w:t>«</w:t>
      </w:r>
      <w:r w:rsidRPr="004A7B72">
        <w:rPr>
          <w:rFonts w:ascii="Montserrat" w:hAnsi="Montserrat" w:cs="Segoe UI"/>
          <w:b/>
          <w:bCs/>
          <w:sz w:val="28"/>
        </w:rPr>
        <w:t>Красная весна</w:t>
      </w:r>
      <w:r w:rsidRPr="004A7B72">
        <w:rPr>
          <w:rFonts w:ascii="Montserrat" w:hAnsi="Montserrat" w:cs="Segoe UI" w:hint="eastAsia"/>
          <w:b/>
          <w:bCs/>
          <w:sz w:val="28"/>
        </w:rPr>
        <w:t>»</w:t>
      </w:r>
      <w:r>
        <w:rPr>
          <w:rFonts w:ascii="Montserrat" w:hAnsi="Montserrat" w:cs="Segoe UI"/>
          <w:b/>
          <w:bCs/>
          <w:sz w:val="28"/>
        </w:rPr>
        <w:t xml:space="preserve"> Новочеркасска</w:t>
      </w:r>
      <w:r w:rsidR="008360A7">
        <w:rPr>
          <w:rFonts w:ascii="Montserrat" w:hAnsi="Montserrat" w:cs="Segoe UI"/>
          <w:b/>
          <w:bCs/>
          <w:sz w:val="28"/>
        </w:rPr>
        <w:t>,</w:t>
      </w:r>
      <w:r w:rsidR="00C10540">
        <w:rPr>
          <w:rFonts w:ascii="Montserrat" w:hAnsi="Montserrat" w:cs="Segoe UI"/>
          <w:b/>
          <w:bCs/>
          <w:sz w:val="28"/>
        </w:rPr>
        <w:t xml:space="preserve"> </w:t>
      </w:r>
    </w:p>
    <w:p w:rsidR="000D7693" w:rsidRPr="004A7B72" w:rsidRDefault="00C10540" w:rsidP="000D769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ontserrat" w:hAnsi="Montserrat" w:cs="Segoe UI"/>
          <w:b/>
          <w:bCs/>
          <w:sz w:val="28"/>
        </w:rPr>
        <w:t>благодаря сотрудникам Кадастровой палаты</w:t>
      </w:r>
    </w:p>
    <w:p w:rsidR="00297A4E" w:rsidRDefault="00297A4E" w:rsidP="000D3BF2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4E88" w:rsidRPr="00834E88" w:rsidRDefault="00C10540" w:rsidP="00834E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Почти тонну</w:t>
      </w:r>
      <w:r w:rsidR="00834E88" w:rsidRPr="00834E88">
        <w:rPr>
          <w:rFonts w:ascii="Times New Roman" w:hAnsi="Times New Roman" w:cs="Times New Roman"/>
          <w:i/>
          <w:sz w:val="28"/>
          <w:szCs w:val="28"/>
        </w:rPr>
        <w:t xml:space="preserve"> мусор</w:t>
      </w:r>
      <w:r>
        <w:rPr>
          <w:rFonts w:ascii="Times New Roman" w:hAnsi="Times New Roman" w:cs="Times New Roman"/>
          <w:i/>
          <w:sz w:val="28"/>
          <w:szCs w:val="28"/>
        </w:rPr>
        <w:t>а убрали</w:t>
      </w:r>
      <w:r w:rsidR="00834E88" w:rsidRPr="00834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4E88">
        <w:rPr>
          <w:rFonts w:ascii="Times New Roman" w:hAnsi="Times New Roman" w:cs="Times New Roman"/>
          <w:i/>
          <w:sz w:val="28"/>
          <w:szCs w:val="28"/>
        </w:rPr>
        <w:t xml:space="preserve">сотрудники Кадастровой палаты по Ростовской области </w:t>
      </w:r>
      <w:r w:rsidR="00834E88" w:rsidRPr="00834E8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34E88" w:rsidRPr="00834E88">
        <w:rPr>
          <w:rFonts w:ascii="Montserrat" w:hAnsi="Montserrat" w:cs="Segoe UI"/>
          <w:bCs/>
          <w:i/>
          <w:sz w:val="28"/>
        </w:rPr>
        <w:t xml:space="preserve">роще </w:t>
      </w:r>
      <w:r w:rsidR="00834E88" w:rsidRPr="00834E88">
        <w:rPr>
          <w:rFonts w:ascii="Montserrat" w:hAnsi="Montserrat" w:cs="Segoe UI" w:hint="eastAsia"/>
          <w:bCs/>
          <w:i/>
          <w:sz w:val="28"/>
        </w:rPr>
        <w:t>«</w:t>
      </w:r>
      <w:r w:rsidR="00834E88" w:rsidRPr="00834E88">
        <w:rPr>
          <w:rFonts w:ascii="Montserrat" w:hAnsi="Montserrat" w:cs="Segoe UI"/>
          <w:bCs/>
          <w:i/>
          <w:sz w:val="28"/>
        </w:rPr>
        <w:t>Красная весна</w:t>
      </w:r>
      <w:r w:rsidR="00834E88" w:rsidRPr="00834E88">
        <w:rPr>
          <w:rFonts w:ascii="Montserrat" w:hAnsi="Montserrat" w:cs="Segoe UI" w:hint="eastAsia"/>
          <w:bCs/>
          <w:i/>
          <w:sz w:val="28"/>
        </w:rPr>
        <w:t>»</w:t>
      </w:r>
      <w:r w:rsidR="00834E88" w:rsidRPr="00834E88">
        <w:rPr>
          <w:rFonts w:ascii="Montserrat" w:hAnsi="Montserrat" w:cs="Segoe UI"/>
          <w:b/>
          <w:bCs/>
          <w:i/>
          <w:sz w:val="28"/>
        </w:rPr>
        <w:t xml:space="preserve"> </w:t>
      </w:r>
      <w:r w:rsidR="00834E88" w:rsidRPr="00834E88">
        <w:rPr>
          <w:rFonts w:ascii="Times New Roman" w:hAnsi="Times New Roman" w:cs="Times New Roman"/>
          <w:i/>
          <w:sz w:val="28"/>
          <w:szCs w:val="28"/>
        </w:rPr>
        <w:t xml:space="preserve">в рамках проведения </w:t>
      </w:r>
      <w:r w:rsidR="00834E88">
        <w:rPr>
          <w:rFonts w:ascii="Times New Roman" w:hAnsi="Times New Roman" w:cs="Times New Roman"/>
          <w:i/>
          <w:sz w:val="28"/>
          <w:szCs w:val="28"/>
        </w:rPr>
        <w:t xml:space="preserve">масштабной </w:t>
      </w:r>
      <w:r w:rsidR="00834E88" w:rsidRPr="00834E88">
        <w:rPr>
          <w:rFonts w:ascii="Times New Roman" w:hAnsi="Times New Roman" w:cs="Times New Roman"/>
          <w:i/>
          <w:sz w:val="28"/>
          <w:szCs w:val="28"/>
        </w:rPr>
        <w:t>экологической акции «Сохраним родной край»</w:t>
      </w:r>
      <w:r w:rsidR="00834E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4E88" w:rsidRDefault="00834E88" w:rsidP="009D67FE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b/>
          <w:i/>
          <w:iCs/>
          <w:sz w:val="28"/>
        </w:rPr>
      </w:pPr>
    </w:p>
    <w:p w:rsidR="00091122" w:rsidRDefault="00834E88" w:rsidP="009D67FE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b/>
          <w:bCs/>
          <w:sz w:val="28"/>
        </w:rPr>
      </w:pPr>
      <w:r w:rsidRPr="00834E88">
        <w:rPr>
          <w:rFonts w:ascii="Montserrat" w:hAnsi="Montserrat" w:cs="Segoe UI"/>
          <w:b/>
          <w:i/>
          <w:iCs/>
          <w:sz w:val="28"/>
        </w:rPr>
        <w:t xml:space="preserve">5 </w:t>
      </w:r>
      <w:r w:rsidRPr="00834E88">
        <w:rPr>
          <w:rFonts w:ascii="Montserrat" w:hAnsi="Montserrat" w:cs="Segoe UI"/>
          <w:b/>
          <w:iCs/>
          <w:sz w:val="28"/>
        </w:rPr>
        <w:t>августа сотрудники Кадастровой палаты по Ростовской области внесли весомый вклад в защиту</w:t>
      </w:r>
      <w:r w:rsidRPr="00834E88">
        <w:rPr>
          <w:rFonts w:ascii="Montserrat" w:hAnsi="Montserrat" w:cs="Segoe UI"/>
          <w:b/>
          <w:i/>
          <w:iCs/>
          <w:sz w:val="28"/>
        </w:rPr>
        <w:t xml:space="preserve"> </w:t>
      </w:r>
      <w:r w:rsidRPr="00834E88">
        <w:rPr>
          <w:rFonts w:ascii="Montserrat" w:hAnsi="Montserrat" w:cs="Segoe UI"/>
          <w:b/>
          <w:iCs/>
          <w:sz w:val="28"/>
        </w:rPr>
        <w:t xml:space="preserve">окружающей среды, приняв участие в экологической акции </w:t>
      </w:r>
      <w:r w:rsidR="005761B1">
        <w:rPr>
          <w:rFonts w:ascii="Montserrat" w:hAnsi="Montserrat" w:cs="Segoe UI"/>
          <w:b/>
          <w:bCs/>
          <w:sz w:val="28"/>
        </w:rPr>
        <w:t>«Сохраним родной край», проводимой Федеральной кадастровой палатой по всей стране.</w:t>
      </w:r>
    </w:p>
    <w:p w:rsidR="00091122" w:rsidRDefault="00091122" w:rsidP="009D67FE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b/>
          <w:bCs/>
          <w:sz w:val="28"/>
        </w:rPr>
      </w:pPr>
    </w:p>
    <w:p w:rsidR="00091122" w:rsidRPr="00347C52" w:rsidRDefault="00091122" w:rsidP="00091122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  <w:r w:rsidRPr="00091122">
        <w:rPr>
          <w:rFonts w:ascii="Montserrat" w:hAnsi="Montserrat" w:cs="Segoe UI"/>
          <w:bCs/>
          <w:sz w:val="28"/>
        </w:rPr>
        <w:t xml:space="preserve">Сотрудники Кадастровой палаты по Ростовской области </w:t>
      </w:r>
      <w:r>
        <w:rPr>
          <w:rFonts w:ascii="Montserrat" w:hAnsi="Montserrat" w:cs="Segoe UI"/>
          <w:bCs/>
          <w:sz w:val="28"/>
        </w:rPr>
        <w:t>в роще</w:t>
      </w:r>
      <w:r w:rsidRPr="00091122">
        <w:rPr>
          <w:rFonts w:ascii="Montserrat" w:hAnsi="Montserrat" w:cs="Segoe UI"/>
          <w:bCs/>
          <w:sz w:val="28"/>
        </w:rPr>
        <w:t xml:space="preserve"> </w:t>
      </w:r>
      <w:r w:rsidRPr="00091122">
        <w:rPr>
          <w:rFonts w:ascii="Montserrat" w:hAnsi="Montserrat" w:cs="Segoe UI" w:hint="eastAsia"/>
          <w:bCs/>
          <w:sz w:val="28"/>
        </w:rPr>
        <w:t>«</w:t>
      </w:r>
      <w:r w:rsidRPr="00091122">
        <w:rPr>
          <w:rFonts w:ascii="Montserrat" w:hAnsi="Montserrat" w:cs="Segoe UI"/>
          <w:bCs/>
          <w:sz w:val="28"/>
        </w:rPr>
        <w:t>Красная весна</w:t>
      </w:r>
      <w:r w:rsidRPr="00091122">
        <w:rPr>
          <w:rFonts w:ascii="Montserrat" w:hAnsi="Montserrat" w:cs="Segoe UI" w:hint="eastAsia"/>
          <w:bCs/>
          <w:sz w:val="28"/>
        </w:rPr>
        <w:t>»</w:t>
      </w:r>
      <w:r w:rsidRPr="00091122">
        <w:rPr>
          <w:rFonts w:ascii="Montserrat" w:hAnsi="Montserrat" w:cs="Segoe UI"/>
          <w:bCs/>
          <w:sz w:val="28"/>
        </w:rPr>
        <w:t xml:space="preserve">, расположенной по проспекту Баклановскому в </w:t>
      </w:r>
      <w:hyperlink r:id="rId6" w:tooltip="Новочеркасск" w:history="1">
        <w:r w:rsidRPr="00091122">
          <w:rPr>
            <w:rFonts w:ascii="Montserrat" w:hAnsi="Montserrat" w:cs="Segoe UI"/>
            <w:bCs/>
            <w:sz w:val="28"/>
          </w:rPr>
          <w:t>Новочеркасск</w:t>
        </w:r>
      </w:hyperlink>
      <w:r w:rsidRPr="00091122">
        <w:rPr>
          <w:rFonts w:ascii="Montserrat" w:hAnsi="Montserrat" w:cs="Segoe UI"/>
          <w:bCs/>
          <w:sz w:val="28"/>
        </w:rPr>
        <w:t xml:space="preserve">е </w:t>
      </w:r>
      <w:hyperlink r:id="rId7" w:tooltip="Ростовская область" w:history="1">
        <w:r w:rsidRPr="00091122">
          <w:rPr>
            <w:rFonts w:ascii="Montserrat" w:hAnsi="Montserrat" w:cs="Segoe UI"/>
            <w:bCs/>
            <w:sz w:val="28"/>
          </w:rPr>
          <w:t>Ростовской области</w:t>
        </w:r>
      </w:hyperlink>
      <w:r w:rsidRPr="00091122">
        <w:rPr>
          <w:rFonts w:ascii="Montserrat" w:hAnsi="Montserrat" w:cs="Segoe UI"/>
          <w:bCs/>
          <w:sz w:val="28"/>
        </w:rPr>
        <w:t xml:space="preserve"> (микрорайон «Черемушки»)</w:t>
      </w:r>
      <w:r>
        <w:rPr>
          <w:rFonts w:ascii="Montserrat" w:hAnsi="Montserrat" w:cs="Segoe UI"/>
          <w:bCs/>
          <w:sz w:val="28"/>
        </w:rPr>
        <w:t xml:space="preserve">, провели </w:t>
      </w:r>
      <w:r w:rsidRPr="00347C52">
        <w:rPr>
          <w:rFonts w:ascii="Montserrat" w:hAnsi="Montserrat" w:cs="Segoe UI"/>
          <w:sz w:val="28"/>
        </w:rPr>
        <w:t xml:space="preserve">сбор и </w:t>
      </w:r>
      <w:r>
        <w:rPr>
          <w:rFonts w:ascii="Montserrat" w:hAnsi="Montserrat" w:cs="Segoe UI"/>
          <w:sz w:val="28"/>
        </w:rPr>
        <w:t xml:space="preserve">очистку </w:t>
      </w:r>
      <w:r w:rsidRPr="00347C52">
        <w:rPr>
          <w:rFonts w:ascii="Montserrat" w:hAnsi="Montserrat" w:cs="Segoe UI"/>
          <w:sz w:val="28"/>
        </w:rPr>
        <w:t>территории от</w:t>
      </w:r>
      <w:r>
        <w:rPr>
          <w:rFonts w:ascii="Montserrat" w:hAnsi="Montserrat" w:cs="Segoe UI"/>
          <w:sz w:val="28"/>
        </w:rPr>
        <w:t xml:space="preserve"> </w:t>
      </w:r>
      <w:r w:rsidRPr="00347C52">
        <w:rPr>
          <w:rFonts w:ascii="Montserrat" w:hAnsi="Montserrat" w:cs="Segoe UI"/>
          <w:sz w:val="28"/>
        </w:rPr>
        <w:t xml:space="preserve">мусора, </w:t>
      </w:r>
      <w:r w:rsidR="00440369">
        <w:rPr>
          <w:rFonts w:ascii="Montserrat" w:hAnsi="Montserrat" w:cs="Segoe UI"/>
          <w:sz w:val="28"/>
        </w:rPr>
        <w:t>окапывание деревьев, обрезку</w:t>
      </w:r>
      <w:r>
        <w:rPr>
          <w:rFonts w:ascii="Montserrat" w:hAnsi="Montserrat" w:cs="Segoe UI"/>
          <w:sz w:val="28"/>
        </w:rPr>
        <w:t xml:space="preserve"> сухих веток деревьев и кустарников.</w:t>
      </w:r>
    </w:p>
    <w:p w:rsidR="00091122" w:rsidRDefault="00091122" w:rsidP="009D67FE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bCs/>
          <w:sz w:val="28"/>
        </w:rPr>
      </w:pPr>
    </w:p>
    <w:p w:rsidR="00834E88" w:rsidRDefault="00091122" w:rsidP="009D67FE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iCs/>
          <w:sz w:val="28"/>
        </w:rPr>
      </w:pPr>
      <w:r w:rsidRPr="00091122">
        <w:rPr>
          <w:rFonts w:ascii="Montserrat" w:hAnsi="Montserrat" w:cs="Segoe UI"/>
          <w:bCs/>
          <w:sz w:val="28"/>
        </w:rPr>
        <w:t>В акции приняли участие 25 работн</w:t>
      </w:r>
      <w:r>
        <w:rPr>
          <w:rFonts w:ascii="Montserrat" w:hAnsi="Montserrat" w:cs="Segoe UI"/>
          <w:bCs/>
          <w:sz w:val="28"/>
        </w:rPr>
        <w:t xml:space="preserve">иков Кадастровой палаты по Ростовской области, а также 4 сотрудника из Новочеркасского отдела Управления Росреестра по Ростовской области. </w:t>
      </w:r>
      <w:r w:rsidR="00834E88" w:rsidRPr="00091122">
        <w:rPr>
          <w:rFonts w:ascii="Montserrat" w:hAnsi="Montserrat" w:cs="Segoe UI"/>
          <w:iCs/>
          <w:sz w:val="28"/>
        </w:rPr>
        <w:t xml:space="preserve">   </w:t>
      </w:r>
    </w:p>
    <w:p w:rsidR="00700789" w:rsidRDefault="00700789" w:rsidP="009D67FE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iCs/>
          <w:sz w:val="28"/>
        </w:rPr>
      </w:pPr>
    </w:p>
    <w:p w:rsidR="00700789" w:rsidRPr="00834E88" w:rsidRDefault="00700789" w:rsidP="00700789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iCs/>
          <w:sz w:val="28"/>
        </w:rPr>
      </w:pPr>
      <w:r>
        <w:rPr>
          <w:rFonts w:ascii="Montserrat" w:hAnsi="Montserrat" w:cs="Segoe UI"/>
          <w:bCs/>
          <w:sz w:val="28"/>
        </w:rPr>
        <w:t xml:space="preserve">Заместитель директора Кадастровой палаты по Ростовской области Наталия Лызарь отметила: </w:t>
      </w:r>
      <w:r>
        <w:rPr>
          <w:rFonts w:ascii="Montserrat" w:hAnsi="Montserrat" w:cs="Segoe UI" w:hint="eastAsia"/>
          <w:bCs/>
          <w:sz w:val="28"/>
        </w:rPr>
        <w:t>«</w:t>
      </w:r>
      <w:r w:rsidRPr="00347C52">
        <w:rPr>
          <w:rFonts w:ascii="Montserrat" w:hAnsi="Montserrat" w:cs="Segoe UI"/>
          <w:i/>
          <w:iCs/>
          <w:sz w:val="28"/>
        </w:rPr>
        <w:t xml:space="preserve">Долг каждого </w:t>
      </w:r>
      <w:r>
        <w:rPr>
          <w:rFonts w:ascii="Montserrat" w:hAnsi="Montserrat" w:cs="Segoe UI"/>
          <w:i/>
          <w:iCs/>
          <w:sz w:val="28"/>
        </w:rPr>
        <w:t xml:space="preserve">– </w:t>
      </w:r>
      <w:r w:rsidRPr="00347C52">
        <w:rPr>
          <w:rFonts w:ascii="Montserrat" w:hAnsi="Montserrat" w:cs="Segoe UI"/>
          <w:i/>
          <w:iCs/>
          <w:sz w:val="28"/>
        </w:rPr>
        <w:t>по мере своих возможностей способствовать очищению окружающей среды, будь то участие в экологических акциях или ежедневная сорти</w:t>
      </w:r>
      <w:r>
        <w:rPr>
          <w:rFonts w:ascii="Montserrat" w:hAnsi="Montserrat" w:cs="Segoe UI"/>
          <w:i/>
          <w:iCs/>
          <w:sz w:val="28"/>
        </w:rPr>
        <w:t xml:space="preserve">ровка мусора перед утилизацией, </w:t>
      </w:r>
      <w:r w:rsidRPr="00347C52">
        <w:rPr>
          <w:rFonts w:ascii="Montserrat" w:hAnsi="Montserrat" w:cs="Segoe UI"/>
          <w:i/>
          <w:iCs/>
          <w:sz w:val="28"/>
        </w:rPr>
        <w:t>любой из нас в силах помочь природе</w:t>
      </w:r>
      <w:r>
        <w:rPr>
          <w:rFonts w:ascii="Montserrat" w:hAnsi="Montserrat" w:cs="Segoe UI" w:hint="eastAsia"/>
          <w:i/>
          <w:iCs/>
          <w:sz w:val="28"/>
        </w:rPr>
        <w:t>»</w:t>
      </w:r>
      <w:r>
        <w:rPr>
          <w:rFonts w:ascii="Montserrat" w:hAnsi="Montserrat" w:cs="Segoe UI"/>
          <w:bCs/>
          <w:sz w:val="28"/>
        </w:rPr>
        <w:t>.</w:t>
      </w:r>
    </w:p>
    <w:p w:rsidR="00700789" w:rsidRDefault="00700789" w:rsidP="00700789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</w:p>
    <w:p w:rsidR="00091122" w:rsidRDefault="00091122" w:rsidP="0009112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Montserrat" w:hAnsi="Montserrat" w:cs="Segoe UI"/>
          <w:bCs/>
          <w:sz w:val="28"/>
        </w:rPr>
        <w:t xml:space="preserve">Общая площадь убранной территории составила 1800 кв.м. Собранный мусор занял </w:t>
      </w:r>
      <w:r>
        <w:rPr>
          <w:sz w:val="28"/>
          <w:szCs w:val="28"/>
        </w:rPr>
        <w:t>49 мешков объемом 180 литров весом 20 кг, в итоге получилось 980 кг. При проведении мероприятия были использованы 49 мешков для мусора, 29 перчаток, 7 топоров, 1 б</w:t>
      </w:r>
      <w:r w:rsidR="00C0687A">
        <w:rPr>
          <w:sz w:val="28"/>
          <w:szCs w:val="28"/>
        </w:rPr>
        <w:t>е</w:t>
      </w:r>
      <w:r>
        <w:rPr>
          <w:sz w:val="28"/>
          <w:szCs w:val="28"/>
        </w:rPr>
        <w:t>нзопила, 1 тример, 1 тачка, 2 лопаты штыковые, 2 лопаты совковые, 4 граблей, 2 секатора, а также хорошее настроение работников ведомства.</w:t>
      </w:r>
    </w:p>
    <w:p w:rsidR="00091122" w:rsidRDefault="00091122" w:rsidP="0009112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841" w:rsidRPr="004B621A" w:rsidRDefault="00EB4841" w:rsidP="00EB4841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</w:p>
    <w:p w:rsidR="00EB4841" w:rsidRPr="004B621A" w:rsidRDefault="00EB4841" w:rsidP="004B621A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b/>
          <w:iCs/>
          <w:sz w:val="28"/>
        </w:rPr>
      </w:pPr>
    </w:p>
    <w:p w:rsidR="004B621A" w:rsidRDefault="004B621A" w:rsidP="009D67FE">
      <w:pPr>
        <w:pStyle w:val="af"/>
        <w:shd w:val="clear" w:color="auto" w:fill="FFFFFF"/>
        <w:spacing w:before="0" w:beforeAutospacing="0" w:after="0" w:afterAutospacing="0"/>
        <w:jc w:val="both"/>
        <w:rPr>
          <w:rFonts w:ascii="Montserrat" w:hAnsi="Montserrat" w:cs="Segoe UI"/>
          <w:sz w:val="28"/>
        </w:rPr>
      </w:pPr>
    </w:p>
    <w:p w:rsidR="007A4D4B" w:rsidRPr="004B621A" w:rsidRDefault="007A4D4B" w:rsidP="005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B7C" w:rsidRDefault="00586B7C" w:rsidP="005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4B" w:rsidRPr="00F43D43" w:rsidRDefault="007A4D4B" w:rsidP="005038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4D4B" w:rsidRPr="00F43D43" w:rsidSect="009D7B5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3D6240" w15:done="0"/>
  <w15:commentEx w15:paraId="5AE308EA" w15:done="0"/>
  <w15:commentEx w15:paraId="535116D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A35"/>
    <w:multiLevelType w:val="hybridMultilevel"/>
    <w:tmpl w:val="24E83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ED7751"/>
    <w:multiLevelType w:val="hybridMultilevel"/>
    <w:tmpl w:val="6012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чаева Анастасия Валерьевна">
    <w15:presenceInfo w15:providerId="AD" w15:userId="S-1-5-21-317540661-3983239894-757911656-43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1F09"/>
    <w:rsid w:val="0000543F"/>
    <w:rsid w:val="00041003"/>
    <w:rsid w:val="000448D1"/>
    <w:rsid w:val="00045380"/>
    <w:rsid w:val="00055A58"/>
    <w:rsid w:val="0006209D"/>
    <w:rsid w:val="00070F7F"/>
    <w:rsid w:val="0008104E"/>
    <w:rsid w:val="0008718C"/>
    <w:rsid w:val="00091122"/>
    <w:rsid w:val="000945FB"/>
    <w:rsid w:val="000B31F8"/>
    <w:rsid w:val="000D3BF2"/>
    <w:rsid w:val="000D7693"/>
    <w:rsid w:val="000D78CA"/>
    <w:rsid w:val="000E757C"/>
    <w:rsid w:val="000F65D5"/>
    <w:rsid w:val="00103DC5"/>
    <w:rsid w:val="00135EA2"/>
    <w:rsid w:val="00167C85"/>
    <w:rsid w:val="001F1AE0"/>
    <w:rsid w:val="0021739C"/>
    <w:rsid w:val="00250D20"/>
    <w:rsid w:val="002535B4"/>
    <w:rsid w:val="00256304"/>
    <w:rsid w:val="002609AA"/>
    <w:rsid w:val="002766F7"/>
    <w:rsid w:val="00287CE6"/>
    <w:rsid w:val="00297A4E"/>
    <w:rsid w:val="002A2274"/>
    <w:rsid w:val="002E2038"/>
    <w:rsid w:val="003105D5"/>
    <w:rsid w:val="00326EBD"/>
    <w:rsid w:val="00335762"/>
    <w:rsid w:val="003368D2"/>
    <w:rsid w:val="00347021"/>
    <w:rsid w:val="00347C52"/>
    <w:rsid w:val="00356A8F"/>
    <w:rsid w:val="003650A9"/>
    <w:rsid w:val="00370551"/>
    <w:rsid w:val="00375D4E"/>
    <w:rsid w:val="003935CA"/>
    <w:rsid w:val="003946CC"/>
    <w:rsid w:val="003A47FF"/>
    <w:rsid w:val="003B16ED"/>
    <w:rsid w:val="003B3718"/>
    <w:rsid w:val="003E4731"/>
    <w:rsid w:val="004012A6"/>
    <w:rsid w:val="004139C7"/>
    <w:rsid w:val="00430C56"/>
    <w:rsid w:val="00440369"/>
    <w:rsid w:val="004423D6"/>
    <w:rsid w:val="004562FE"/>
    <w:rsid w:val="00470679"/>
    <w:rsid w:val="00480F1B"/>
    <w:rsid w:val="004A7B72"/>
    <w:rsid w:val="004B1F09"/>
    <w:rsid w:val="004B621A"/>
    <w:rsid w:val="004C21F5"/>
    <w:rsid w:val="004F5D2C"/>
    <w:rsid w:val="0050382B"/>
    <w:rsid w:val="00512DF8"/>
    <w:rsid w:val="005761B1"/>
    <w:rsid w:val="005767F2"/>
    <w:rsid w:val="005774BD"/>
    <w:rsid w:val="00586B7C"/>
    <w:rsid w:val="005943CD"/>
    <w:rsid w:val="0059592A"/>
    <w:rsid w:val="005979FF"/>
    <w:rsid w:val="005A55B5"/>
    <w:rsid w:val="005B1B7E"/>
    <w:rsid w:val="005C2F65"/>
    <w:rsid w:val="005F64CD"/>
    <w:rsid w:val="005F7239"/>
    <w:rsid w:val="00615B2C"/>
    <w:rsid w:val="00621B2A"/>
    <w:rsid w:val="006379BE"/>
    <w:rsid w:val="006906F4"/>
    <w:rsid w:val="006A3F3C"/>
    <w:rsid w:val="006A729F"/>
    <w:rsid w:val="006D1230"/>
    <w:rsid w:val="006D1A39"/>
    <w:rsid w:val="006E707D"/>
    <w:rsid w:val="00700789"/>
    <w:rsid w:val="00763BF6"/>
    <w:rsid w:val="00772EF0"/>
    <w:rsid w:val="00777530"/>
    <w:rsid w:val="007872A7"/>
    <w:rsid w:val="007A3464"/>
    <w:rsid w:val="007A4D4B"/>
    <w:rsid w:val="007C3BF9"/>
    <w:rsid w:val="007C5541"/>
    <w:rsid w:val="007D2BF2"/>
    <w:rsid w:val="007D3493"/>
    <w:rsid w:val="007D3744"/>
    <w:rsid w:val="007E5C07"/>
    <w:rsid w:val="007F61BA"/>
    <w:rsid w:val="00804969"/>
    <w:rsid w:val="00834E88"/>
    <w:rsid w:val="008360A7"/>
    <w:rsid w:val="00844027"/>
    <w:rsid w:val="008575E5"/>
    <w:rsid w:val="008953CA"/>
    <w:rsid w:val="008A0FCE"/>
    <w:rsid w:val="008B5581"/>
    <w:rsid w:val="008B6906"/>
    <w:rsid w:val="008C341A"/>
    <w:rsid w:val="008D5B10"/>
    <w:rsid w:val="009075E7"/>
    <w:rsid w:val="00931D97"/>
    <w:rsid w:val="00945924"/>
    <w:rsid w:val="00947EA8"/>
    <w:rsid w:val="009507A6"/>
    <w:rsid w:val="0095657C"/>
    <w:rsid w:val="00966B83"/>
    <w:rsid w:val="0098473A"/>
    <w:rsid w:val="009971E3"/>
    <w:rsid w:val="009A1AD4"/>
    <w:rsid w:val="009C39C6"/>
    <w:rsid w:val="009C4B2D"/>
    <w:rsid w:val="009D67FE"/>
    <w:rsid w:val="009D7B57"/>
    <w:rsid w:val="009E71E7"/>
    <w:rsid w:val="00A12221"/>
    <w:rsid w:val="00A16A85"/>
    <w:rsid w:val="00A36DC0"/>
    <w:rsid w:val="00A54E8D"/>
    <w:rsid w:val="00A70842"/>
    <w:rsid w:val="00A9401C"/>
    <w:rsid w:val="00AF04DD"/>
    <w:rsid w:val="00AF0ABC"/>
    <w:rsid w:val="00AF3531"/>
    <w:rsid w:val="00B52027"/>
    <w:rsid w:val="00B5444C"/>
    <w:rsid w:val="00B54E8E"/>
    <w:rsid w:val="00B625CF"/>
    <w:rsid w:val="00B64D42"/>
    <w:rsid w:val="00B7212A"/>
    <w:rsid w:val="00B80986"/>
    <w:rsid w:val="00B81E1D"/>
    <w:rsid w:val="00B82F38"/>
    <w:rsid w:val="00B97FBE"/>
    <w:rsid w:val="00BA3548"/>
    <w:rsid w:val="00BA7E73"/>
    <w:rsid w:val="00BA7F2A"/>
    <w:rsid w:val="00BD3B3A"/>
    <w:rsid w:val="00BE091E"/>
    <w:rsid w:val="00BE69A0"/>
    <w:rsid w:val="00C0687A"/>
    <w:rsid w:val="00C10540"/>
    <w:rsid w:val="00C1776B"/>
    <w:rsid w:val="00C406F2"/>
    <w:rsid w:val="00C564AA"/>
    <w:rsid w:val="00C61D18"/>
    <w:rsid w:val="00C81703"/>
    <w:rsid w:val="00CA20F8"/>
    <w:rsid w:val="00CD2AFE"/>
    <w:rsid w:val="00CD41B8"/>
    <w:rsid w:val="00CE01C9"/>
    <w:rsid w:val="00CE0FC0"/>
    <w:rsid w:val="00D15E39"/>
    <w:rsid w:val="00D30C15"/>
    <w:rsid w:val="00D423EC"/>
    <w:rsid w:val="00D476EB"/>
    <w:rsid w:val="00D55CA9"/>
    <w:rsid w:val="00D92260"/>
    <w:rsid w:val="00D93D47"/>
    <w:rsid w:val="00D93F1B"/>
    <w:rsid w:val="00D96338"/>
    <w:rsid w:val="00DA4AF4"/>
    <w:rsid w:val="00DC2A47"/>
    <w:rsid w:val="00E0056B"/>
    <w:rsid w:val="00E03EEF"/>
    <w:rsid w:val="00E06361"/>
    <w:rsid w:val="00E13ADC"/>
    <w:rsid w:val="00E31C97"/>
    <w:rsid w:val="00E4458E"/>
    <w:rsid w:val="00E47B62"/>
    <w:rsid w:val="00E50116"/>
    <w:rsid w:val="00E5669B"/>
    <w:rsid w:val="00E90584"/>
    <w:rsid w:val="00E93E2E"/>
    <w:rsid w:val="00E97235"/>
    <w:rsid w:val="00EA1650"/>
    <w:rsid w:val="00EA6B9B"/>
    <w:rsid w:val="00EB2765"/>
    <w:rsid w:val="00EB4841"/>
    <w:rsid w:val="00EB64A1"/>
    <w:rsid w:val="00EE4888"/>
    <w:rsid w:val="00EF739A"/>
    <w:rsid w:val="00F118FD"/>
    <w:rsid w:val="00F156DD"/>
    <w:rsid w:val="00F227C4"/>
    <w:rsid w:val="00F27EDE"/>
    <w:rsid w:val="00F43D43"/>
    <w:rsid w:val="00F6576F"/>
    <w:rsid w:val="00F71DA2"/>
    <w:rsid w:val="00FB5200"/>
    <w:rsid w:val="00FC5C65"/>
    <w:rsid w:val="00FD516D"/>
    <w:rsid w:val="00FF5E6A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DD"/>
  </w:style>
  <w:style w:type="paragraph" w:styleId="1">
    <w:name w:val="heading 1"/>
    <w:basedOn w:val="a"/>
    <w:link w:val="10"/>
    <w:uiPriority w:val="9"/>
    <w:qFormat/>
    <w:rsid w:val="000D7693"/>
    <w:pPr>
      <w:spacing w:after="36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516D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BA35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3548"/>
    <w:rPr>
      <w:rFonts w:ascii="Times New Roman" w:eastAsiaTheme="minorHAnsi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0F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0F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0F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0F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0F1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8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F1B"/>
    <w:rPr>
      <w:rFonts w:ascii="Tahoma" w:hAnsi="Tahoma" w:cs="Tahoma"/>
      <w:sz w:val="16"/>
      <w:szCs w:val="16"/>
    </w:rPr>
  </w:style>
  <w:style w:type="character" w:styleId="ae">
    <w:name w:val="Emphasis"/>
    <w:qFormat/>
    <w:rsid w:val="000E757C"/>
    <w:rPr>
      <w:i/>
      <w:iCs/>
    </w:rPr>
  </w:style>
  <w:style w:type="paragraph" w:styleId="af">
    <w:name w:val="Normal (Web)"/>
    <w:basedOn w:val="a"/>
    <w:uiPriority w:val="99"/>
    <w:semiHidden/>
    <w:unhideWhenUsed/>
    <w:rsid w:val="00F4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5E39"/>
  </w:style>
  <w:style w:type="character" w:customStyle="1" w:styleId="10">
    <w:name w:val="Заголовок 1 Знак"/>
    <w:basedOn w:val="a0"/>
    <w:link w:val="1"/>
    <w:uiPriority w:val="9"/>
    <w:rsid w:val="000D7693"/>
    <w:rPr>
      <w:rFonts w:ascii="Times New Roman" w:eastAsia="Times New Roman" w:hAnsi="Times New Roman" w:cs="Times New Roman"/>
      <w:b/>
      <w:bCs/>
      <w:kern w:val="3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150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35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250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980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992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6682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2%D0%BE%D0%B2%D1%81%D0%BA%D0%B0%D1%8F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0%B2%D0%BE%D1%87%D0%B5%D1%80%D0%BA%D0%B0%D1%81%D1%81%D0%BA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Пользователь Windows</cp:lastModifiedBy>
  <cp:revision>2</cp:revision>
  <cp:lastPrinted>2020-07-02T13:02:00Z</cp:lastPrinted>
  <dcterms:created xsi:type="dcterms:W3CDTF">2020-08-10T07:14:00Z</dcterms:created>
  <dcterms:modified xsi:type="dcterms:W3CDTF">2020-08-10T07:14:00Z</dcterms:modified>
</cp:coreProperties>
</file>