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13" w:rsidRDefault="00451313" w:rsidP="003B1018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1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-177165</wp:posOffset>
            </wp:positionV>
            <wp:extent cx="3619500" cy="933450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313" w:rsidRDefault="00451313" w:rsidP="003B1018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1018" w:rsidRPr="00A903E9" w:rsidRDefault="003B1018" w:rsidP="003B1018">
      <w:pPr>
        <w:autoSpaceDE w:val="0"/>
        <w:autoSpaceDN w:val="0"/>
        <w:adjustRightInd w:val="0"/>
        <w:spacing w:before="24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</w:t>
      </w:r>
      <w:r w:rsidR="00542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июня </w:t>
      </w:r>
      <w:r w:rsidR="0054272B" w:rsidRPr="003B1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вступает в силу </w:t>
      </w:r>
      <w:r w:rsidR="0054272B" w:rsidRPr="003B101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закон</w:t>
      </w:r>
      <w:r w:rsidR="0054272B" w:rsidRPr="00A903E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о проведении собраний садоводов и огородников</w:t>
      </w:r>
    </w:p>
    <w:p w:rsidR="003B1018" w:rsidRDefault="003B1018" w:rsidP="003B10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0A0" w:rsidRPr="009260A0" w:rsidRDefault="009260A0" w:rsidP="003B10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</w:t>
      </w:r>
      <w:proofErr w:type="spellStart"/>
      <w:r w:rsidRPr="009260A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интернет-портале</w:t>
      </w:r>
      <w:proofErr w:type="spellEnd"/>
      <w:r w:rsidRPr="0092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информации </w:t>
      </w:r>
      <w:hyperlink r:id="rId5" w:history="1">
        <w:proofErr w:type="spellStart"/>
        <w:r w:rsidR="000E52B3" w:rsidRPr="000B371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0E52B3" w:rsidRPr="000B371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E52B3" w:rsidRPr="000B371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E52B3" w:rsidRPr="000B371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E52B3" w:rsidRPr="000B371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2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25.05.2020 опубликован Федеральный закон от 25.05.2020 № 162-ФЗ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статью 42 Федерального закона «О государственной регистрации прав», который вступает в силу 05.06.2020.</w:t>
      </w:r>
    </w:p>
    <w:p w:rsidR="00144300" w:rsidRPr="00A903E9" w:rsidRDefault="00144300" w:rsidP="0014430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903E9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Законом регулируются отдельные вопросы, касающиеся управления садоводческими и огородническими некоммерческими товариществами и проведения общих собраний. В частности, теперь сведени</w:t>
      </w:r>
      <w:r w:rsidR="000E52B3">
        <w:rPr>
          <w:rFonts w:ascii="Times New Roman" w:hAnsi="Times New Roman" w:cs="Times New Roman"/>
          <w:color w:val="000000"/>
          <w:spacing w:val="3"/>
          <w:sz w:val="28"/>
          <w:szCs w:val="28"/>
        </w:rPr>
        <w:t>я об открытии банковского счёта</w:t>
      </w:r>
      <w:r w:rsidRPr="00A903E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товарищества должны быть указаны в решении об учреждении товарищества. При этом на ближайшем общем собрании членов СНТ или ОНТ председатель должен отчитаться об открытии или о закрытии банковского счёта товарищества. В том числе предоставить информацию об услов</w:t>
      </w:r>
      <w:r w:rsidR="000E52B3">
        <w:rPr>
          <w:rFonts w:ascii="Times New Roman" w:hAnsi="Times New Roman" w:cs="Times New Roman"/>
          <w:color w:val="000000"/>
          <w:spacing w:val="3"/>
          <w:sz w:val="28"/>
          <w:szCs w:val="28"/>
        </w:rPr>
        <w:t>иях договора банковского счёта.</w:t>
      </w:r>
    </w:p>
    <w:p w:rsidR="00144300" w:rsidRPr="00A903E9" w:rsidRDefault="00144300" w:rsidP="0014430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903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Напомним, что федеральный закон о ведении гражданами садоводства и огородничества, действующий с 1 января 2019 года, запретил руководству объединений садоводов и огородников принимать наличные от дачников. Все взносы могут поступать только в безналичной форме. Для этого у СНТ и ОНТ должны быть открыты счета в любом удобном банке.</w:t>
      </w:r>
    </w:p>
    <w:p w:rsidR="00144300" w:rsidRPr="00A903E9" w:rsidRDefault="00144300" w:rsidP="001443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903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Также теперь к исключительной компетенции общего собрания членов товарищества относится принятие решения об обращении с </w:t>
      </w:r>
      <w:proofErr w:type="gramStart"/>
      <w:r w:rsidRPr="00A903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заявлением</w:t>
      </w:r>
      <w:proofErr w:type="gramEnd"/>
      <w:r w:rsidRPr="00A903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 государственной регистрации прав на объекты недвижимости, являющиеся имуществом общего пользования, </w:t>
      </w:r>
      <w:r w:rsidR="00B0708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или</w:t>
      </w:r>
      <w:r w:rsidRPr="00A903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заявлением о государственном кадастровом учёте таких объектов. Одновременно на общем собрании избирается представитель, уполномоченный на подачу соответствующего заявления в орган, осуществляющий государственный кадастровый учёт и государственную регистрацию прав.</w:t>
      </w:r>
    </w:p>
    <w:p w:rsidR="00144300" w:rsidRDefault="00144300" w:rsidP="00926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300" w:rsidRDefault="00144300" w:rsidP="00926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44300" w:rsidSect="004513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0A0"/>
    <w:rsid w:val="000E52B3"/>
    <w:rsid w:val="00144300"/>
    <w:rsid w:val="00234F60"/>
    <w:rsid w:val="00302EA5"/>
    <w:rsid w:val="003B1018"/>
    <w:rsid w:val="00451313"/>
    <w:rsid w:val="0054272B"/>
    <w:rsid w:val="008A4C7A"/>
    <w:rsid w:val="008C4CD6"/>
    <w:rsid w:val="009260A0"/>
    <w:rsid w:val="00A10FC7"/>
    <w:rsid w:val="00B0708A"/>
    <w:rsid w:val="00B152B1"/>
    <w:rsid w:val="00B2190E"/>
    <w:rsid w:val="00C61C94"/>
    <w:rsid w:val="00E4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60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EARybalkina</dc:creator>
  <cp:lastModifiedBy>OMRudyuk</cp:lastModifiedBy>
  <cp:revision>10</cp:revision>
  <dcterms:created xsi:type="dcterms:W3CDTF">2020-05-29T12:35:00Z</dcterms:created>
  <dcterms:modified xsi:type="dcterms:W3CDTF">2020-06-01T06:28:00Z</dcterms:modified>
</cp:coreProperties>
</file>