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917" w:rsidRDefault="00F24917" w:rsidP="00D00358">
      <w:pPr>
        <w:jc w:val="center"/>
      </w:pPr>
    </w:p>
    <w:p w:rsidR="00C36055" w:rsidRPr="00807611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РОССИЙСКАЯ ФЕДЕРАЦИЯ</w:t>
      </w:r>
    </w:p>
    <w:p w:rsidR="00C36055" w:rsidRPr="00807611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РОСТОВСКАЯ ОБЛАСТЬ</w:t>
      </w:r>
    </w:p>
    <w:p w:rsidR="00C36055" w:rsidRPr="00807611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МУНИЦИПАЛЬНОЕ ОБРАЗОВАНИЕ</w:t>
      </w:r>
    </w:p>
    <w:p w:rsidR="00C36055" w:rsidRPr="00807611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«</w:t>
      </w:r>
      <w:r>
        <w:rPr>
          <w:sz w:val="28"/>
          <w:szCs w:val="28"/>
        </w:rPr>
        <w:t>ЛОЗНОВСКОЕ</w:t>
      </w:r>
      <w:r w:rsidRPr="00807611">
        <w:rPr>
          <w:sz w:val="28"/>
          <w:szCs w:val="28"/>
        </w:rPr>
        <w:t xml:space="preserve"> СЕЛЬСКОЕ ПОСЕЛЕНИЕ»</w:t>
      </w:r>
    </w:p>
    <w:p w:rsidR="00C36055" w:rsidRDefault="00C36055" w:rsidP="00C36055">
      <w:pPr>
        <w:jc w:val="center"/>
        <w:rPr>
          <w:sz w:val="28"/>
          <w:szCs w:val="28"/>
        </w:rPr>
      </w:pPr>
      <w:r w:rsidRPr="00807611">
        <w:rPr>
          <w:sz w:val="28"/>
          <w:szCs w:val="28"/>
        </w:rPr>
        <w:t>АДМИНИСТРАЦИЯ</w:t>
      </w:r>
    </w:p>
    <w:p w:rsidR="00C36055" w:rsidRPr="00807611" w:rsidRDefault="00C36055" w:rsidP="00C3605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ЛОЗНОВСКОГО </w:t>
      </w:r>
      <w:r w:rsidRPr="00807611">
        <w:rPr>
          <w:sz w:val="28"/>
          <w:szCs w:val="28"/>
        </w:rPr>
        <w:t>СЕЛЬСКОГО ПОСЕЛЕНИЯ</w:t>
      </w:r>
    </w:p>
    <w:p w:rsidR="00700345" w:rsidRPr="009354AF" w:rsidRDefault="00700345" w:rsidP="00700345">
      <w:pPr>
        <w:jc w:val="center"/>
        <w:rPr>
          <w:sz w:val="28"/>
          <w:szCs w:val="28"/>
        </w:rPr>
      </w:pPr>
    </w:p>
    <w:p w:rsidR="00700345" w:rsidRPr="009354AF" w:rsidRDefault="0069254F" w:rsidP="00700345">
      <w:pPr>
        <w:spacing w:after="260"/>
        <w:rPr>
          <w:sz w:val="28"/>
          <w:szCs w:val="28"/>
        </w:rPr>
      </w:pPr>
      <w:r>
        <w:rPr>
          <w:sz w:val="28"/>
          <w:szCs w:val="28"/>
        </w:rPr>
        <w:t>01.03</w:t>
      </w:r>
      <w:r w:rsidR="00700345">
        <w:rPr>
          <w:sz w:val="28"/>
          <w:szCs w:val="28"/>
        </w:rPr>
        <w:t>.202</w:t>
      </w:r>
      <w:r w:rsidR="005C05B9">
        <w:rPr>
          <w:sz w:val="28"/>
          <w:szCs w:val="28"/>
        </w:rPr>
        <w:t>1</w:t>
      </w:r>
      <w:r w:rsidR="00700345" w:rsidRPr="009354AF">
        <w:rPr>
          <w:sz w:val="28"/>
          <w:szCs w:val="28"/>
        </w:rPr>
        <w:t xml:space="preserve">                                              </w:t>
      </w:r>
      <w:r w:rsidR="00C36055">
        <w:rPr>
          <w:sz w:val="28"/>
          <w:szCs w:val="28"/>
        </w:rPr>
        <w:t xml:space="preserve">       </w:t>
      </w:r>
      <w:r>
        <w:rPr>
          <w:sz w:val="28"/>
          <w:szCs w:val="28"/>
        </w:rPr>
        <w:t>№7</w:t>
      </w:r>
      <w:r w:rsidR="00700345" w:rsidRPr="009354AF">
        <w:rPr>
          <w:sz w:val="28"/>
          <w:szCs w:val="28"/>
        </w:rPr>
        <w:t xml:space="preserve">       </w:t>
      </w:r>
      <w:r w:rsidR="00C36055">
        <w:rPr>
          <w:sz w:val="28"/>
          <w:szCs w:val="28"/>
        </w:rPr>
        <w:t xml:space="preserve">                                       х. Лозной</w:t>
      </w:r>
    </w:p>
    <w:p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:rsidR="005C05B9" w:rsidRPr="005C05B9" w:rsidRDefault="005C05B9" w:rsidP="005C05B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C05B9">
        <w:rPr>
          <w:rFonts w:eastAsia="Calibri"/>
          <w:bCs/>
          <w:sz w:val="28"/>
          <w:szCs w:val="28"/>
          <w:lang w:eastAsia="en-US"/>
        </w:rPr>
        <w:t>О принятии решения об упрощенном осуществлении</w:t>
      </w:r>
    </w:p>
    <w:p w:rsidR="005C05B9" w:rsidRPr="005C05B9" w:rsidRDefault="005C05B9" w:rsidP="005C05B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C05B9">
        <w:rPr>
          <w:rFonts w:eastAsia="Calibri"/>
          <w:bCs/>
          <w:sz w:val="28"/>
          <w:szCs w:val="28"/>
          <w:lang w:eastAsia="en-US"/>
        </w:rPr>
        <w:t xml:space="preserve">внутреннего финансового аудита и </w:t>
      </w:r>
      <w:proofErr w:type="gramStart"/>
      <w:r w:rsidRPr="005C05B9">
        <w:rPr>
          <w:rFonts w:eastAsia="Calibri"/>
          <w:bCs/>
          <w:sz w:val="28"/>
          <w:szCs w:val="28"/>
          <w:lang w:eastAsia="en-US"/>
        </w:rPr>
        <w:t>наделении</w:t>
      </w:r>
      <w:proofErr w:type="gramEnd"/>
    </w:p>
    <w:p w:rsidR="00700345" w:rsidRDefault="005C05B9" w:rsidP="005C05B9">
      <w:pPr>
        <w:autoSpaceDE w:val="0"/>
        <w:autoSpaceDN w:val="0"/>
        <w:adjustRightInd w:val="0"/>
        <w:rPr>
          <w:rFonts w:eastAsia="Calibri"/>
          <w:bCs/>
          <w:sz w:val="28"/>
          <w:szCs w:val="28"/>
          <w:lang w:eastAsia="en-US"/>
        </w:rPr>
      </w:pPr>
      <w:r w:rsidRPr="005C05B9">
        <w:rPr>
          <w:rFonts w:eastAsia="Calibri"/>
          <w:bCs/>
          <w:sz w:val="28"/>
          <w:szCs w:val="28"/>
          <w:lang w:eastAsia="en-US"/>
        </w:rPr>
        <w:t>полномочиями внутреннего финансового аудита</w:t>
      </w:r>
    </w:p>
    <w:p w:rsidR="005C05B9" w:rsidRPr="00700345" w:rsidRDefault="005C05B9" w:rsidP="005C05B9">
      <w:pPr>
        <w:autoSpaceDE w:val="0"/>
        <w:autoSpaceDN w:val="0"/>
        <w:adjustRightInd w:val="0"/>
        <w:rPr>
          <w:sz w:val="28"/>
          <w:szCs w:val="28"/>
        </w:rPr>
      </w:pPr>
    </w:p>
    <w:p w:rsidR="0069254F" w:rsidRDefault="005C05B9" w:rsidP="00B209E6">
      <w:pPr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5C05B9">
        <w:rPr>
          <w:sz w:val="28"/>
          <w:szCs w:val="28"/>
        </w:rPr>
        <w:t xml:space="preserve">В соответствии с пунктом 5 статьи 160.2-1 Бюджетного кодекса Российской Федерации, приказом Министерства финансов Российской Федерации от 18.12.2019 № 237н «Об утверждении федерального стандарта внутреннего финансового аудита «Основания и порядок организации, случаи и порядок передачи полномочий по осуществлению внутреннего финансового аудита», на основании Устава муниципального образования </w:t>
      </w:r>
      <w:r>
        <w:rPr>
          <w:sz w:val="28"/>
          <w:szCs w:val="28"/>
        </w:rPr>
        <w:t>«</w:t>
      </w:r>
      <w:r w:rsidR="00C36055">
        <w:rPr>
          <w:sz w:val="28"/>
          <w:szCs w:val="28"/>
        </w:rPr>
        <w:t>Лозновское</w:t>
      </w:r>
      <w:r>
        <w:rPr>
          <w:sz w:val="28"/>
          <w:szCs w:val="28"/>
        </w:rPr>
        <w:t xml:space="preserve"> сельское поселение»</w:t>
      </w:r>
    </w:p>
    <w:p w:rsidR="0069254F" w:rsidRDefault="0069254F" w:rsidP="0069254F">
      <w:pPr>
        <w:autoSpaceDE w:val="0"/>
        <w:autoSpaceDN w:val="0"/>
        <w:ind w:firstLine="709"/>
        <w:jc w:val="center"/>
        <w:rPr>
          <w:b/>
          <w:sz w:val="28"/>
        </w:rPr>
      </w:pPr>
    </w:p>
    <w:p w:rsidR="009F24BB" w:rsidRDefault="0069254F" w:rsidP="0069254F">
      <w:pPr>
        <w:autoSpaceDE w:val="0"/>
        <w:autoSpaceDN w:val="0"/>
        <w:ind w:firstLine="709"/>
        <w:jc w:val="center"/>
        <w:rPr>
          <w:b/>
          <w:sz w:val="28"/>
        </w:rPr>
      </w:pPr>
      <w:r w:rsidRPr="0069254F">
        <w:rPr>
          <w:b/>
          <w:sz w:val="28"/>
        </w:rPr>
        <w:t>ПОСТАНОВЛЯЮ:</w:t>
      </w:r>
    </w:p>
    <w:p w:rsidR="0069254F" w:rsidRPr="0069254F" w:rsidRDefault="0069254F" w:rsidP="0069254F">
      <w:pPr>
        <w:autoSpaceDE w:val="0"/>
        <w:autoSpaceDN w:val="0"/>
        <w:ind w:firstLine="709"/>
        <w:jc w:val="center"/>
        <w:rPr>
          <w:b/>
          <w:sz w:val="28"/>
          <w:szCs w:val="28"/>
        </w:rPr>
      </w:pP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 xml:space="preserve">1. Принять решение об упрощенном осуществлении внутреннего финансового аудита Администрацией </w:t>
      </w:r>
      <w:r w:rsidR="00C36055">
        <w:rPr>
          <w:rFonts w:eastAsia="Calibri"/>
          <w:sz w:val="28"/>
          <w:szCs w:val="28"/>
          <w:lang w:eastAsia="en-US"/>
        </w:rPr>
        <w:t>Лозновского</w:t>
      </w:r>
      <w:r w:rsidRPr="005C05B9">
        <w:rPr>
          <w:rFonts w:eastAsia="Calibri"/>
          <w:sz w:val="28"/>
          <w:szCs w:val="28"/>
          <w:lang w:eastAsia="en-US"/>
        </w:rPr>
        <w:t xml:space="preserve"> сельского поселения.</w:t>
      </w: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 xml:space="preserve">2.Наделить полномочиями по осуществлению внутреннего финансового аудита Главу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055">
        <w:rPr>
          <w:rFonts w:eastAsia="Calibri"/>
          <w:sz w:val="28"/>
          <w:szCs w:val="28"/>
          <w:lang w:eastAsia="en-US"/>
        </w:rPr>
        <w:t>Лозновского</w:t>
      </w:r>
      <w:r w:rsidRPr="005C05B9">
        <w:rPr>
          <w:rFonts w:eastAsia="Calibri"/>
          <w:sz w:val="28"/>
          <w:szCs w:val="28"/>
          <w:lang w:eastAsia="en-US"/>
        </w:rPr>
        <w:t xml:space="preserve"> сельского поселения. Глава </w:t>
      </w:r>
      <w:r>
        <w:rPr>
          <w:rFonts w:eastAsia="Calibri"/>
          <w:sz w:val="28"/>
          <w:szCs w:val="28"/>
          <w:lang w:eastAsia="en-US"/>
        </w:rPr>
        <w:t xml:space="preserve">Администрации </w:t>
      </w:r>
      <w:r w:rsidR="00C36055">
        <w:rPr>
          <w:rFonts w:eastAsia="Calibri"/>
          <w:sz w:val="28"/>
          <w:szCs w:val="28"/>
          <w:lang w:eastAsia="en-US"/>
        </w:rPr>
        <w:t>Лозновского</w:t>
      </w:r>
      <w:r w:rsidRPr="005C05B9">
        <w:rPr>
          <w:rFonts w:eastAsia="Calibri"/>
          <w:sz w:val="28"/>
          <w:szCs w:val="28"/>
          <w:lang w:eastAsia="en-US"/>
        </w:rPr>
        <w:t xml:space="preserve"> сельского поселения принимает на себя и единолично несет ответственность за результаты выполнения бюджетных процедур, а также самостоятельно выполняет действия, направленные на достижение целей осуществления внутреннего финансового аудита, в частности:</w:t>
      </w: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>организует и осуществляет внутренний финансовый контроль;</w:t>
      </w: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 xml:space="preserve">решает задачи внутреннего финансового аудита, направленные на совершенствование внутреннего финансового контроля в соответствии с пунктом 14 федерального стандарта </w:t>
      </w:r>
      <w:r>
        <w:rPr>
          <w:rFonts w:eastAsia="Calibri"/>
          <w:sz w:val="28"/>
          <w:szCs w:val="28"/>
          <w:lang w:eastAsia="en-US"/>
        </w:rPr>
        <w:t>внутреннего финансового аудита «</w:t>
      </w:r>
      <w:r w:rsidRPr="005C05B9">
        <w:rPr>
          <w:rFonts w:eastAsia="Calibri"/>
          <w:sz w:val="28"/>
          <w:szCs w:val="28"/>
          <w:lang w:eastAsia="en-US"/>
        </w:rPr>
        <w:t>Определения, принципы и задачи внутреннего финансового аудита</w:t>
      </w:r>
      <w:r>
        <w:rPr>
          <w:rFonts w:eastAsia="Calibri"/>
          <w:sz w:val="28"/>
          <w:szCs w:val="28"/>
          <w:lang w:eastAsia="en-US"/>
        </w:rPr>
        <w:t>»</w:t>
      </w:r>
      <w:r w:rsidRPr="005C05B9">
        <w:rPr>
          <w:rFonts w:eastAsia="Calibri"/>
          <w:sz w:val="28"/>
          <w:szCs w:val="28"/>
          <w:lang w:eastAsia="en-US"/>
        </w:rPr>
        <w:t>;</w:t>
      </w:r>
    </w:p>
    <w:p w:rsidR="005C05B9" w:rsidRPr="005C05B9" w:rsidRDefault="005C05B9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C05B9">
        <w:rPr>
          <w:rFonts w:eastAsia="Calibri"/>
          <w:sz w:val="28"/>
          <w:szCs w:val="28"/>
          <w:lang w:eastAsia="en-US"/>
        </w:rPr>
        <w:t xml:space="preserve">решает задачи внутреннего финансового аудита, направленные на повышение качества финансового менеджмента в соответствии с пунктом 16 федерального стандарта внутреннего финансового аудита </w:t>
      </w:r>
      <w:r>
        <w:rPr>
          <w:rFonts w:eastAsia="Calibri"/>
          <w:sz w:val="28"/>
          <w:szCs w:val="28"/>
          <w:lang w:eastAsia="en-US"/>
        </w:rPr>
        <w:t>«</w:t>
      </w:r>
      <w:r w:rsidRPr="005C05B9">
        <w:rPr>
          <w:rFonts w:eastAsia="Calibri"/>
          <w:sz w:val="28"/>
          <w:szCs w:val="28"/>
          <w:lang w:eastAsia="en-US"/>
        </w:rPr>
        <w:t>Определения, принципы и задачи</w:t>
      </w:r>
      <w:r>
        <w:rPr>
          <w:rFonts w:eastAsia="Calibri"/>
          <w:sz w:val="28"/>
          <w:szCs w:val="28"/>
          <w:lang w:eastAsia="en-US"/>
        </w:rPr>
        <w:t xml:space="preserve"> внутреннего финансового аудита»</w:t>
      </w:r>
      <w:r w:rsidRPr="005C05B9">
        <w:rPr>
          <w:rFonts w:eastAsia="Calibri"/>
          <w:sz w:val="28"/>
          <w:szCs w:val="28"/>
          <w:lang w:eastAsia="en-US"/>
        </w:rPr>
        <w:t>.</w:t>
      </w:r>
    </w:p>
    <w:p w:rsidR="00B209E6" w:rsidRDefault="00B209E6" w:rsidP="005C05B9">
      <w:pPr>
        <w:autoSpaceDE w:val="0"/>
        <w:autoSpaceDN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 Постановление вступает в силу со дня подписания.</w:t>
      </w:r>
    </w:p>
    <w:p w:rsidR="00092A97" w:rsidRDefault="00B209E6" w:rsidP="005C05B9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</w:t>
      </w:r>
      <w:r w:rsidR="005C05B9" w:rsidRPr="005C05B9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5C05B9" w:rsidRPr="005C05B9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="005C05B9" w:rsidRPr="005C05B9">
        <w:rPr>
          <w:rFonts w:eastAsia="Calibri"/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092A97" w:rsidRPr="004A29D9" w:rsidRDefault="00092A97" w:rsidP="006456E5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00345" w:rsidRPr="009354AF" w:rsidRDefault="00700345" w:rsidP="00700345">
      <w:pPr>
        <w:jc w:val="both"/>
        <w:rPr>
          <w:kern w:val="2"/>
          <w:sz w:val="28"/>
          <w:szCs w:val="28"/>
        </w:rPr>
      </w:pPr>
      <w:r w:rsidRPr="009354AF">
        <w:rPr>
          <w:kern w:val="2"/>
          <w:sz w:val="28"/>
          <w:szCs w:val="28"/>
        </w:rPr>
        <w:t xml:space="preserve">Глава Администрации </w:t>
      </w:r>
    </w:p>
    <w:p w:rsidR="00700345" w:rsidRPr="009354AF" w:rsidRDefault="00C36055" w:rsidP="0070034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Лозновского</w:t>
      </w:r>
      <w:r w:rsidR="00700345" w:rsidRPr="009354AF">
        <w:rPr>
          <w:kern w:val="2"/>
          <w:sz w:val="28"/>
          <w:szCs w:val="28"/>
        </w:rPr>
        <w:t xml:space="preserve"> сельского поселения                   </w:t>
      </w:r>
      <w:r w:rsidR="00655855">
        <w:rPr>
          <w:kern w:val="2"/>
          <w:sz w:val="28"/>
          <w:szCs w:val="28"/>
        </w:rPr>
        <w:t xml:space="preserve">                             </w:t>
      </w:r>
      <w:r>
        <w:rPr>
          <w:kern w:val="2"/>
          <w:sz w:val="28"/>
          <w:szCs w:val="28"/>
        </w:rPr>
        <w:t xml:space="preserve">М.В. </w:t>
      </w:r>
      <w:proofErr w:type="gramStart"/>
      <w:r>
        <w:rPr>
          <w:kern w:val="2"/>
          <w:sz w:val="28"/>
          <w:szCs w:val="28"/>
        </w:rPr>
        <w:t>Шумный</w:t>
      </w:r>
      <w:proofErr w:type="gramEnd"/>
    </w:p>
    <w:p w:rsidR="00092A97" w:rsidRDefault="00092A97" w:rsidP="00700345">
      <w:pPr>
        <w:jc w:val="both"/>
        <w:rPr>
          <w:bCs/>
          <w:kern w:val="2"/>
        </w:rPr>
      </w:pPr>
    </w:p>
    <w:p w:rsidR="009F24BB" w:rsidRPr="004A29D9" w:rsidRDefault="009F24BB" w:rsidP="005C05B9">
      <w:pPr>
        <w:ind w:left="6804"/>
        <w:jc w:val="center"/>
        <w:rPr>
          <w:rFonts w:eastAsia="Calibri"/>
          <w:sz w:val="28"/>
          <w:szCs w:val="28"/>
          <w:lang w:eastAsia="en-US"/>
        </w:rPr>
      </w:pPr>
    </w:p>
    <w:sectPr w:rsidR="009F24BB" w:rsidRPr="004A29D9" w:rsidSect="005C05B9">
      <w:footerReference w:type="even" r:id="rId8"/>
      <w:headerReference w:type="first" r:id="rId9"/>
      <w:pgSz w:w="11906" w:h="16838" w:code="9"/>
      <w:pgMar w:top="426" w:right="567" w:bottom="567" w:left="1134" w:header="709" w:footer="62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B9A" w:rsidRDefault="00A47B9A">
      <w:r>
        <w:separator/>
      </w:r>
    </w:p>
  </w:endnote>
  <w:endnote w:type="continuationSeparator" w:id="0">
    <w:p w:rsidR="00A47B9A" w:rsidRDefault="00A47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1FB5" w:rsidRDefault="00E32B28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3E1FB5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E1FB5" w:rsidRDefault="003E1FB5">
    <w:pPr>
      <w:pStyle w:val="a7"/>
      <w:ind w:right="360"/>
    </w:pPr>
  </w:p>
  <w:p w:rsidR="003E1FB5" w:rsidRDefault="003E1FB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B9A" w:rsidRDefault="00A47B9A">
      <w:r>
        <w:separator/>
      </w:r>
    </w:p>
  </w:footnote>
  <w:footnote w:type="continuationSeparator" w:id="0">
    <w:p w:rsidR="00A47B9A" w:rsidRDefault="00A47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22B" w:rsidRDefault="00E32B28">
    <w:pPr>
      <w:pStyle w:val="a9"/>
      <w:jc w:val="center"/>
    </w:pPr>
    <w:r>
      <w:fldChar w:fldCharType="begin"/>
    </w:r>
    <w:r w:rsidR="00B7622B">
      <w:instrText>PAGE   \* MERGEFORMAT</w:instrText>
    </w:r>
    <w:r>
      <w:fldChar w:fldCharType="separate"/>
    </w:r>
    <w:r w:rsidR="00463B37">
      <w:rPr>
        <w:noProof/>
      </w:rPr>
      <w:t>11</w:t>
    </w:r>
    <w:r>
      <w:fldChar w:fldCharType="end"/>
    </w:r>
  </w:p>
  <w:p w:rsidR="00B7622B" w:rsidRPr="00B7622B" w:rsidRDefault="00B7622B">
    <w:pPr>
      <w:pStyle w:val="a9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proofState w:spelling="clean" w:grammar="clean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4BB"/>
    <w:rsid w:val="000021E0"/>
    <w:rsid w:val="000331AB"/>
    <w:rsid w:val="00050C68"/>
    <w:rsid w:val="0005372C"/>
    <w:rsid w:val="00054D8B"/>
    <w:rsid w:val="000559D5"/>
    <w:rsid w:val="00060F3C"/>
    <w:rsid w:val="00077AE1"/>
    <w:rsid w:val="000808D6"/>
    <w:rsid w:val="00092560"/>
    <w:rsid w:val="00092A97"/>
    <w:rsid w:val="000A726F"/>
    <w:rsid w:val="000B4002"/>
    <w:rsid w:val="000B5CE4"/>
    <w:rsid w:val="000B66C7"/>
    <w:rsid w:val="000C430D"/>
    <w:rsid w:val="000F2B40"/>
    <w:rsid w:val="000F5B6A"/>
    <w:rsid w:val="001006EB"/>
    <w:rsid w:val="00104E0D"/>
    <w:rsid w:val="0010504A"/>
    <w:rsid w:val="00116BFA"/>
    <w:rsid w:val="00125DE3"/>
    <w:rsid w:val="00153B21"/>
    <w:rsid w:val="001B2D1C"/>
    <w:rsid w:val="001C1D98"/>
    <w:rsid w:val="001D2690"/>
    <w:rsid w:val="001F4BE3"/>
    <w:rsid w:val="001F6D02"/>
    <w:rsid w:val="00236266"/>
    <w:rsid w:val="002504E8"/>
    <w:rsid w:val="00254382"/>
    <w:rsid w:val="00255A4C"/>
    <w:rsid w:val="0027031E"/>
    <w:rsid w:val="00277204"/>
    <w:rsid w:val="0028703B"/>
    <w:rsid w:val="002A2062"/>
    <w:rsid w:val="002A31A1"/>
    <w:rsid w:val="002B6527"/>
    <w:rsid w:val="002C135C"/>
    <w:rsid w:val="002C5E60"/>
    <w:rsid w:val="002C7520"/>
    <w:rsid w:val="002E65D5"/>
    <w:rsid w:val="002F63E3"/>
    <w:rsid w:val="002F74D7"/>
    <w:rsid w:val="0030124B"/>
    <w:rsid w:val="00313D3A"/>
    <w:rsid w:val="003167D4"/>
    <w:rsid w:val="00317638"/>
    <w:rsid w:val="00341FC1"/>
    <w:rsid w:val="003477D9"/>
    <w:rsid w:val="0037040B"/>
    <w:rsid w:val="003921D8"/>
    <w:rsid w:val="003B2193"/>
    <w:rsid w:val="003C63FF"/>
    <w:rsid w:val="003E1FB5"/>
    <w:rsid w:val="003F40A5"/>
    <w:rsid w:val="00407B71"/>
    <w:rsid w:val="004201B1"/>
    <w:rsid w:val="00425061"/>
    <w:rsid w:val="0043686A"/>
    <w:rsid w:val="00441069"/>
    <w:rsid w:val="00444636"/>
    <w:rsid w:val="00453869"/>
    <w:rsid w:val="00454246"/>
    <w:rsid w:val="00463B37"/>
    <w:rsid w:val="00470BA8"/>
    <w:rsid w:val="004711EC"/>
    <w:rsid w:val="00480BC7"/>
    <w:rsid w:val="004871AA"/>
    <w:rsid w:val="004A29D9"/>
    <w:rsid w:val="004B6A5C"/>
    <w:rsid w:val="004E78FD"/>
    <w:rsid w:val="004F7011"/>
    <w:rsid w:val="00515D9C"/>
    <w:rsid w:val="00531FBD"/>
    <w:rsid w:val="0053366A"/>
    <w:rsid w:val="00540E73"/>
    <w:rsid w:val="005654C2"/>
    <w:rsid w:val="00571CAD"/>
    <w:rsid w:val="005812E2"/>
    <w:rsid w:val="00587BF6"/>
    <w:rsid w:val="0059211F"/>
    <w:rsid w:val="005B42DF"/>
    <w:rsid w:val="005C05B9"/>
    <w:rsid w:val="005C5FF3"/>
    <w:rsid w:val="00611679"/>
    <w:rsid w:val="00613D7D"/>
    <w:rsid w:val="006456E5"/>
    <w:rsid w:val="00655855"/>
    <w:rsid w:val="006564DB"/>
    <w:rsid w:val="00657445"/>
    <w:rsid w:val="00660EE3"/>
    <w:rsid w:val="00666BCE"/>
    <w:rsid w:val="00676B57"/>
    <w:rsid w:val="0069254F"/>
    <w:rsid w:val="006B6ED1"/>
    <w:rsid w:val="006B7A21"/>
    <w:rsid w:val="006C010A"/>
    <w:rsid w:val="00700345"/>
    <w:rsid w:val="007120F8"/>
    <w:rsid w:val="007219F0"/>
    <w:rsid w:val="00746F87"/>
    <w:rsid w:val="007730B1"/>
    <w:rsid w:val="00780289"/>
    <w:rsid w:val="00782222"/>
    <w:rsid w:val="007936ED"/>
    <w:rsid w:val="007A4B79"/>
    <w:rsid w:val="007B6388"/>
    <w:rsid w:val="007C0A5F"/>
    <w:rsid w:val="007F302F"/>
    <w:rsid w:val="00803F3C"/>
    <w:rsid w:val="00804CFE"/>
    <w:rsid w:val="00805BA1"/>
    <w:rsid w:val="00811C94"/>
    <w:rsid w:val="00811CF1"/>
    <w:rsid w:val="00826EAE"/>
    <w:rsid w:val="008438D7"/>
    <w:rsid w:val="0084516B"/>
    <w:rsid w:val="00845FF1"/>
    <w:rsid w:val="00860E5A"/>
    <w:rsid w:val="00865EBC"/>
    <w:rsid w:val="00867AB6"/>
    <w:rsid w:val="00871F85"/>
    <w:rsid w:val="008A26EE"/>
    <w:rsid w:val="008B6AD3"/>
    <w:rsid w:val="00910044"/>
    <w:rsid w:val="009115DA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9D19E6"/>
    <w:rsid w:val="009D5422"/>
    <w:rsid w:val="009E53CA"/>
    <w:rsid w:val="009F24BB"/>
    <w:rsid w:val="00A05B6C"/>
    <w:rsid w:val="00A061D7"/>
    <w:rsid w:val="00A30E81"/>
    <w:rsid w:val="00A34804"/>
    <w:rsid w:val="00A47B9A"/>
    <w:rsid w:val="00A67B50"/>
    <w:rsid w:val="00A91E4C"/>
    <w:rsid w:val="00A941CF"/>
    <w:rsid w:val="00AB1ACA"/>
    <w:rsid w:val="00AD7DED"/>
    <w:rsid w:val="00AE2601"/>
    <w:rsid w:val="00AE4E0D"/>
    <w:rsid w:val="00B02C23"/>
    <w:rsid w:val="00B07CBC"/>
    <w:rsid w:val="00B209E6"/>
    <w:rsid w:val="00B22F6A"/>
    <w:rsid w:val="00B31114"/>
    <w:rsid w:val="00B34843"/>
    <w:rsid w:val="00B35935"/>
    <w:rsid w:val="00B37E63"/>
    <w:rsid w:val="00B444A2"/>
    <w:rsid w:val="00B62CFB"/>
    <w:rsid w:val="00B72D61"/>
    <w:rsid w:val="00B7622B"/>
    <w:rsid w:val="00B80D5B"/>
    <w:rsid w:val="00B81A41"/>
    <w:rsid w:val="00B8231A"/>
    <w:rsid w:val="00B869AF"/>
    <w:rsid w:val="00BB4B84"/>
    <w:rsid w:val="00BB55C0"/>
    <w:rsid w:val="00BC0920"/>
    <w:rsid w:val="00BE5F85"/>
    <w:rsid w:val="00BF39F0"/>
    <w:rsid w:val="00C11FDF"/>
    <w:rsid w:val="00C21650"/>
    <w:rsid w:val="00C2529A"/>
    <w:rsid w:val="00C36055"/>
    <w:rsid w:val="00C572C4"/>
    <w:rsid w:val="00C72857"/>
    <w:rsid w:val="00C731BB"/>
    <w:rsid w:val="00C73E31"/>
    <w:rsid w:val="00C95DA9"/>
    <w:rsid w:val="00CA151C"/>
    <w:rsid w:val="00CB1900"/>
    <w:rsid w:val="00CB43C1"/>
    <w:rsid w:val="00CC7513"/>
    <w:rsid w:val="00CD077D"/>
    <w:rsid w:val="00CE5183"/>
    <w:rsid w:val="00CF077F"/>
    <w:rsid w:val="00D00358"/>
    <w:rsid w:val="00D13E83"/>
    <w:rsid w:val="00D460DE"/>
    <w:rsid w:val="00D67295"/>
    <w:rsid w:val="00D73323"/>
    <w:rsid w:val="00DA1E06"/>
    <w:rsid w:val="00DA7C1C"/>
    <w:rsid w:val="00DB4D6B"/>
    <w:rsid w:val="00DC2302"/>
    <w:rsid w:val="00DC6AA9"/>
    <w:rsid w:val="00DE1727"/>
    <w:rsid w:val="00DE50C1"/>
    <w:rsid w:val="00E04378"/>
    <w:rsid w:val="00E138E0"/>
    <w:rsid w:val="00E3132E"/>
    <w:rsid w:val="00E32B28"/>
    <w:rsid w:val="00E36EA0"/>
    <w:rsid w:val="00E61F30"/>
    <w:rsid w:val="00E657E1"/>
    <w:rsid w:val="00E67DF0"/>
    <w:rsid w:val="00E7032D"/>
    <w:rsid w:val="00E7274C"/>
    <w:rsid w:val="00E74E00"/>
    <w:rsid w:val="00E75C57"/>
    <w:rsid w:val="00E76A4E"/>
    <w:rsid w:val="00E802CD"/>
    <w:rsid w:val="00E86F85"/>
    <w:rsid w:val="00E9626F"/>
    <w:rsid w:val="00EC40AD"/>
    <w:rsid w:val="00ED696C"/>
    <w:rsid w:val="00ED72D3"/>
    <w:rsid w:val="00EE52E8"/>
    <w:rsid w:val="00EF0A4B"/>
    <w:rsid w:val="00EF29AB"/>
    <w:rsid w:val="00EF56AF"/>
    <w:rsid w:val="00F02C40"/>
    <w:rsid w:val="00F24917"/>
    <w:rsid w:val="00F30D40"/>
    <w:rsid w:val="00F410DF"/>
    <w:rsid w:val="00F8225E"/>
    <w:rsid w:val="00F86418"/>
    <w:rsid w:val="00F87516"/>
    <w:rsid w:val="00F9297B"/>
    <w:rsid w:val="00FA3CCB"/>
    <w:rsid w:val="00FA6611"/>
    <w:rsid w:val="00FD350A"/>
    <w:rsid w:val="00FF45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E"/>
  </w:style>
  <w:style w:type="paragraph" w:styleId="1">
    <w:name w:val="heading 1"/>
    <w:basedOn w:val="a"/>
    <w:next w:val="a"/>
    <w:link w:val="10"/>
    <w:uiPriority w:val="99"/>
    <w:qFormat/>
    <w:rsid w:val="00666B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6BC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6B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66BCE"/>
    <w:pPr>
      <w:jc w:val="center"/>
    </w:pPr>
    <w:rPr>
      <w:sz w:val="28"/>
    </w:rPr>
  </w:style>
  <w:style w:type="paragraph" w:styleId="a7">
    <w:name w:val="footer"/>
    <w:basedOn w:val="a"/>
    <w:link w:val="a8"/>
    <w:rsid w:val="00666B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6BC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6BC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BCE"/>
  </w:style>
  <w:style w:type="paragraph" w:styleId="1">
    <w:name w:val="heading 1"/>
    <w:basedOn w:val="a"/>
    <w:next w:val="a"/>
    <w:link w:val="10"/>
    <w:uiPriority w:val="99"/>
    <w:qFormat/>
    <w:rsid w:val="00666BCE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666BCE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666BCE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666BCE"/>
    <w:pPr>
      <w:jc w:val="center"/>
    </w:pPr>
    <w:rPr>
      <w:sz w:val="28"/>
    </w:rPr>
  </w:style>
  <w:style w:type="paragraph" w:styleId="a7">
    <w:name w:val="footer"/>
    <w:basedOn w:val="a"/>
    <w:link w:val="a8"/>
    <w:rsid w:val="00666BCE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666BCE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666BCE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fff1">
    <w:name w:val="Table Grid"/>
    <w:basedOn w:val="a1"/>
    <w:uiPriority w:val="59"/>
    <w:rsid w:val="009F24B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icay_O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9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C3359-9C64-4170-87D3-759C1FB47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Правительства-2019.dotx</Template>
  <TotalTime>3</TotalTime>
  <Pages>1</Pages>
  <Words>225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Пользователь Windows</cp:lastModifiedBy>
  <cp:revision>2</cp:revision>
  <cp:lastPrinted>2021-03-01T05:42:00Z</cp:lastPrinted>
  <dcterms:created xsi:type="dcterms:W3CDTF">2021-03-01T05:43:00Z</dcterms:created>
  <dcterms:modified xsi:type="dcterms:W3CDTF">2021-03-01T05:43:00Z</dcterms:modified>
</cp:coreProperties>
</file>